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F5F" w:rsidRPr="006C730F" w:rsidRDefault="00433B1F" w:rsidP="006C730F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t>Description</w:t>
      </w:r>
    </w:p>
    <w:p w:rsidR="00506F5F" w:rsidRPr="006C730F" w:rsidRDefault="00506F5F" w:rsidP="006C730F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506F5F" w:rsidRPr="006C730F" w:rsidRDefault="00687E6B" w:rsidP="006C730F">
      <w:pPr>
        <w:spacing w:line="360" w:lineRule="auto"/>
        <w:jc w:val="center"/>
        <w:rPr>
          <w:rStyle w:val="apple-style-span"/>
          <w:rFonts w:ascii="Arial" w:hAnsi="Arial" w:cs="Arial"/>
          <w:b/>
          <w:lang w:val="en-US"/>
        </w:rPr>
      </w:pPr>
      <w:r w:rsidRPr="006C730F">
        <w:rPr>
          <w:rStyle w:val="apple-style-span"/>
          <w:rFonts w:ascii="Arial" w:hAnsi="Arial" w:cs="Arial"/>
          <w:b/>
          <w:lang w:val="en-US"/>
        </w:rPr>
        <w:t xml:space="preserve">A FORMULATION INTENDED FOR TREATMENT OF </w:t>
      </w:r>
      <w:r w:rsidR="005311D9">
        <w:rPr>
          <w:rStyle w:val="apple-style-span"/>
          <w:rFonts w:ascii="Arial" w:hAnsi="Arial" w:cs="Arial"/>
          <w:b/>
          <w:lang w:val="en-US"/>
        </w:rPr>
        <w:t>TYPE 1 DIABETES</w:t>
      </w:r>
    </w:p>
    <w:p w:rsidR="004E4C00" w:rsidRDefault="004E4C00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t>Field of Invention</w:t>
      </w:r>
    </w:p>
    <w:p w:rsidR="00506F5F" w:rsidRPr="006C730F" w:rsidRDefault="005311D9" w:rsidP="006C730F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present invention herewith discloses a formulation developed for treatment of type 1 diabetes.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t>Background of the Related Technology</w:t>
      </w:r>
    </w:p>
    <w:p w:rsidR="00393297" w:rsidRDefault="009330E5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>At present it is known that</w:t>
      </w:r>
      <w:r w:rsidR="00506F5F" w:rsidRPr="006C730F">
        <w:rPr>
          <w:rFonts w:ascii="Arial" w:hAnsi="Arial" w:cs="Arial"/>
          <w:lang w:val="en-US"/>
        </w:rPr>
        <w:t xml:space="preserve"> Diabetes mellitus, </w:t>
      </w:r>
      <w:r w:rsidR="00E36258">
        <w:rPr>
          <w:rFonts w:ascii="Arial" w:hAnsi="Arial" w:cs="Arial"/>
          <w:lang w:val="en-US"/>
        </w:rPr>
        <w:t>which is frequently referred to as diabetes, is a metabolic disorder resulting from abnormal increase of blood glucose levels (hyperglycemia) that results generally from genetic as well as environmental factors</w:t>
      </w:r>
      <w:r w:rsidR="00393297">
        <w:rPr>
          <w:rFonts w:ascii="Arial" w:hAnsi="Arial" w:cs="Arial"/>
          <w:lang w:val="en-US"/>
        </w:rPr>
        <w:t>. The regulation of blood sugar in the body is managed by interaction of various number of chemical agents and hormones. Most important hormone</w:t>
      </w:r>
      <w:r w:rsidR="00BE1C3D">
        <w:rPr>
          <w:rFonts w:ascii="Arial" w:hAnsi="Arial" w:cs="Arial"/>
          <w:lang w:val="en-US"/>
        </w:rPr>
        <w:t>,</w:t>
      </w:r>
      <w:r w:rsidR="00393297">
        <w:rPr>
          <w:rFonts w:ascii="Arial" w:hAnsi="Arial" w:cs="Arial"/>
          <w:lang w:val="en-US"/>
        </w:rPr>
        <w:t xml:space="preserve"> among those that play a major role in regulating the sugar metabolism</w:t>
      </w:r>
      <w:r w:rsidR="00BE1C3D">
        <w:rPr>
          <w:rFonts w:ascii="Arial" w:hAnsi="Arial" w:cs="Arial"/>
          <w:lang w:val="en-US"/>
        </w:rPr>
        <w:t>,</w:t>
      </w:r>
      <w:r w:rsidR="00393297">
        <w:rPr>
          <w:rFonts w:ascii="Arial" w:hAnsi="Arial" w:cs="Arial"/>
          <w:lang w:val="en-US"/>
        </w:rPr>
        <w:t xml:space="preserve"> is the insulin hormone</w:t>
      </w:r>
      <w:r w:rsidR="00BE1C3D">
        <w:rPr>
          <w:rFonts w:ascii="Arial" w:hAnsi="Arial" w:cs="Arial"/>
          <w:lang w:val="en-US"/>
        </w:rPr>
        <w:t>,</w:t>
      </w:r>
      <w:r w:rsidR="00393297">
        <w:rPr>
          <w:rFonts w:ascii="Arial" w:hAnsi="Arial" w:cs="Arial"/>
          <w:lang w:val="en-US"/>
        </w:rPr>
        <w:t xml:space="preserve"> which is secreted by the beta cells in pancreas. Diabetes Mellitus is a general term used to define a group of diseases </w:t>
      </w:r>
      <w:r w:rsidR="00BE1C3D">
        <w:rPr>
          <w:rFonts w:ascii="Arial" w:hAnsi="Arial" w:cs="Arial"/>
          <w:lang w:val="en-US"/>
        </w:rPr>
        <w:t xml:space="preserve">caused by </w:t>
      </w:r>
      <w:r w:rsidR="00393297">
        <w:rPr>
          <w:rFonts w:ascii="Arial" w:hAnsi="Arial" w:cs="Arial"/>
          <w:lang w:val="en-US"/>
        </w:rPr>
        <w:t>high blood sugar level, resulting either from insuffi</w:t>
      </w:r>
      <w:r w:rsidR="00616873">
        <w:rPr>
          <w:rFonts w:ascii="Arial" w:hAnsi="Arial" w:cs="Arial"/>
          <w:lang w:val="en-US"/>
        </w:rPr>
        <w:t>ci</w:t>
      </w:r>
      <w:r w:rsidR="00393297">
        <w:rPr>
          <w:rFonts w:ascii="Arial" w:hAnsi="Arial" w:cs="Arial"/>
          <w:lang w:val="en-US"/>
        </w:rPr>
        <w:t xml:space="preserve">ent level of insulin secretion or a disorder in the action of the insulin. Diabetes develops either by reduction in insulin production (in Type 1 diabetes) or development of resistance against insulin (in Type 2 diabetes or gestational diabetes). </w:t>
      </w:r>
    </w:p>
    <w:p w:rsidR="00B07AA9" w:rsidRDefault="00583F0E" w:rsidP="006C730F">
      <w:pPr>
        <w:pStyle w:val="NormalWeb"/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In state of art technology, invention no</w:t>
      </w:r>
      <w:r w:rsidR="00506F5F" w:rsidRPr="006C730F">
        <w:rPr>
          <w:rFonts w:ascii="Arial" w:hAnsi="Arial" w:cs="Arial"/>
          <w:lang w:val="en-US"/>
        </w:rPr>
        <w:t xml:space="preserve"> "</w:t>
      </w:r>
      <w:r w:rsidR="00506F5F" w:rsidRPr="006C730F">
        <w:rPr>
          <w:rFonts w:ascii="Arial" w:hAnsi="Arial" w:cs="Arial"/>
          <w:color w:val="000000"/>
          <w:lang w:val="en-US"/>
        </w:rPr>
        <w:t>EP1894567B1</w:t>
      </w:r>
      <w:r w:rsidR="00506F5F" w:rsidRPr="006C730F">
        <w:rPr>
          <w:rFonts w:ascii="Arial" w:hAnsi="Arial" w:cs="Arial"/>
          <w:lang w:val="en-US"/>
        </w:rPr>
        <w:t>"</w:t>
      </w:r>
      <w:r w:rsidR="007A4761">
        <w:rPr>
          <w:rFonts w:ascii="Arial" w:hAnsi="Arial" w:cs="Arial"/>
          <w:lang w:val="en-US"/>
        </w:rPr>
        <w:t>,</w:t>
      </w:r>
      <w:r w:rsidR="00687E6B" w:rsidRPr="006C730F">
        <w:rPr>
          <w:rFonts w:ascii="Arial" w:hAnsi="Arial" w:cs="Arial"/>
          <w:lang w:val="en-US"/>
        </w:rPr>
        <w:t xml:space="preserve"> with title</w:t>
      </w:r>
      <w:r w:rsidR="00506F5F" w:rsidRPr="006C730F">
        <w:rPr>
          <w:rFonts w:ascii="Arial" w:hAnsi="Arial" w:cs="Arial"/>
          <w:lang w:val="en-US"/>
        </w:rPr>
        <w:t xml:space="preserve"> "</w:t>
      </w:r>
      <w:r w:rsidR="00B07AA9" w:rsidRPr="00B07AA9">
        <w:t xml:space="preserve"> </w:t>
      </w:r>
      <w:r w:rsidR="00B07AA9" w:rsidRPr="00B07AA9">
        <w:rPr>
          <w:rFonts w:ascii="Arial" w:hAnsi="Arial" w:cs="Arial"/>
          <w:color w:val="000000"/>
          <w:lang w:val="en-US"/>
        </w:rPr>
        <w:t>Concomitant pharmaceutical agents and use thereof</w:t>
      </w:r>
      <w:r w:rsidR="00506F5F" w:rsidRPr="006C730F">
        <w:rPr>
          <w:rFonts w:ascii="Arial" w:hAnsi="Arial" w:cs="Arial"/>
          <w:lang w:val="en-US"/>
        </w:rPr>
        <w:t xml:space="preserve">" </w:t>
      </w:r>
      <w:r w:rsidR="00687E6B" w:rsidRPr="006C730F">
        <w:rPr>
          <w:rFonts w:ascii="Arial" w:hAnsi="Arial" w:cs="Arial"/>
          <w:lang w:val="en-US"/>
        </w:rPr>
        <w:t>and under classification number</w:t>
      </w:r>
      <w:r w:rsidR="00506F5F" w:rsidRPr="006C730F">
        <w:rPr>
          <w:rFonts w:ascii="Arial" w:hAnsi="Arial" w:cs="Arial"/>
          <w:lang w:val="en-US"/>
        </w:rPr>
        <w:t xml:space="preserve"> "</w:t>
      </w:r>
      <w:r w:rsidR="00506F5F" w:rsidRPr="006C730F">
        <w:rPr>
          <w:rFonts w:ascii="Arial" w:hAnsi="Arial" w:cs="Arial"/>
          <w:color w:val="000000"/>
          <w:lang w:val="en-US"/>
        </w:rPr>
        <w:t>A61K 31/496</w:t>
      </w:r>
      <w:r w:rsidR="00506F5F" w:rsidRPr="006C730F">
        <w:rPr>
          <w:rFonts w:ascii="Arial" w:hAnsi="Arial" w:cs="Arial"/>
          <w:lang w:val="en-US"/>
        </w:rPr>
        <w:t xml:space="preserve">" </w:t>
      </w:r>
      <w:r w:rsidR="00C30339">
        <w:rPr>
          <w:rFonts w:ascii="Arial" w:hAnsi="Arial" w:cs="Arial"/>
          <w:lang w:val="en-US"/>
        </w:rPr>
        <w:t>discloses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B07AA9">
        <w:rPr>
          <w:rFonts w:ascii="Arial" w:hAnsi="Arial" w:cs="Arial"/>
          <w:lang w:val="en-US"/>
        </w:rPr>
        <w:t>a</w:t>
      </w:r>
      <w:r w:rsidR="00B07AA9" w:rsidRPr="00B07AA9">
        <w:rPr>
          <w:rFonts w:ascii="Arial" w:hAnsi="Arial" w:cs="Arial"/>
          <w:lang w:val="en-US"/>
        </w:rPr>
        <w:t xml:space="preserve"> concomitant preparation for simultaneous or separate use</w:t>
      </w:r>
      <w:r w:rsidR="00B07AA9">
        <w:rPr>
          <w:rFonts w:ascii="Arial" w:hAnsi="Arial" w:cs="Arial"/>
          <w:lang w:val="en-US"/>
        </w:rPr>
        <w:t>,</w:t>
      </w:r>
      <w:r w:rsidR="00B07AA9" w:rsidRPr="00B07AA9">
        <w:rPr>
          <w:rFonts w:ascii="Arial" w:hAnsi="Arial" w:cs="Arial"/>
          <w:lang w:val="en-US"/>
        </w:rPr>
        <w:t xml:space="preserve"> comprising a combination of (a) </w:t>
      </w:r>
      <w:r w:rsidR="00B07AA9">
        <w:rPr>
          <w:rFonts w:ascii="Arial" w:hAnsi="Arial" w:cs="Arial"/>
          <w:lang w:val="en-US"/>
        </w:rPr>
        <w:t xml:space="preserve">the compound </w:t>
      </w:r>
      <w:r w:rsidR="00B07AA9" w:rsidRPr="00B07AA9">
        <w:rPr>
          <w:rFonts w:ascii="Arial" w:hAnsi="Arial" w:cs="Arial"/>
          <w:lang w:val="en-US"/>
        </w:rPr>
        <w:t>3-[(2S,4S)-4-[4-(3-methyl-1-phenyl-1H-pyrazol</w:t>
      </w:r>
      <w:r w:rsidR="00B07AA9">
        <w:rPr>
          <w:rFonts w:ascii="Arial" w:hAnsi="Arial" w:cs="Arial"/>
          <w:lang w:val="en-US"/>
        </w:rPr>
        <w:t>e</w:t>
      </w:r>
      <w:r w:rsidR="00B07AA9" w:rsidRPr="00B07AA9">
        <w:rPr>
          <w:rFonts w:ascii="Arial" w:hAnsi="Arial" w:cs="Arial"/>
          <w:lang w:val="en-US"/>
        </w:rPr>
        <w:t xml:space="preserve">-5-yl) piperazin-1-yl]pyrrolidin-2-ylcarbonyl]thiazolidine, an organic or inorganic mono- or di-basic acid or a solvate of the compound or salt and (b) at least one active ingredient selected from the group consisting of an active ingredient of a pharmaceutical agent selected from (i) an anti-diabetic </w:t>
      </w:r>
      <w:r w:rsidR="00376156">
        <w:rPr>
          <w:rFonts w:ascii="Arial" w:hAnsi="Arial" w:cs="Arial"/>
          <w:lang w:val="en-US"/>
        </w:rPr>
        <w:t>medicament</w:t>
      </w:r>
      <w:r w:rsidR="00B07AA9" w:rsidRPr="00B07AA9">
        <w:rPr>
          <w:rFonts w:ascii="Arial" w:hAnsi="Arial" w:cs="Arial"/>
          <w:lang w:val="en-US"/>
        </w:rPr>
        <w:t xml:space="preserve">, (ii) a lipid lowering </w:t>
      </w:r>
      <w:r w:rsidR="00376156">
        <w:rPr>
          <w:rFonts w:ascii="Arial" w:hAnsi="Arial" w:cs="Arial"/>
          <w:lang w:val="en-US"/>
        </w:rPr>
        <w:t>medicament</w:t>
      </w:r>
      <w:r w:rsidR="00B07AA9" w:rsidRPr="00B07AA9">
        <w:rPr>
          <w:rFonts w:ascii="Arial" w:hAnsi="Arial" w:cs="Arial"/>
          <w:lang w:val="en-US"/>
        </w:rPr>
        <w:t xml:space="preserve">, (iii) anti-hypertensive </w:t>
      </w:r>
      <w:r w:rsidR="00376156">
        <w:rPr>
          <w:rFonts w:ascii="Arial" w:hAnsi="Arial" w:cs="Arial"/>
          <w:lang w:val="en-US"/>
        </w:rPr>
        <w:t>medicament</w:t>
      </w:r>
      <w:r w:rsidR="00B07AA9" w:rsidRPr="00B07AA9">
        <w:rPr>
          <w:rFonts w:ascii="Arial" w:hAnsi="Arial" w:cs="Arial"/>
          <w:lang w:val="en-US"/>
        </w:rPr>
        <w:t xml:space="preserve">, (iv) a therapeutic </w:t>
      </w:r>
      <w:r w:rsidR="00376156">
        <w:rPr>
          <w:rFonts w:ascii="Arial" w:hAnsi="Arial" w:cs="Arial"/>
          <w:lang w:val="en-US"/>
        </w:rPr>
        <w:t>medicament</w:t>
      </w:r>
      <w:r w:rsidR="00B07AA9">
        <w:rPr>
          <w:rFonts w:ascii="Arial" w:hAnsi="Arial" w:cs="Arial"/>
          <w:lang w:val="en-US"/>
        </w:rPr>
        <w:t xml:space="preserve"> </w:t>
      </w:r>
      <w:r w:rsidR="00B07AA9" w:rsidRPr="00B07AA9">
        <w:rPr>
          <w:rFonts w:ascii="Arial" w:hAnsi="Arial" w:cs="Arial"/>
          <w:lang w:val="en-US"/>
        </w:rPr>
        <w:t xml:space="preserve">for a diabetic complication, (v) an anti-obesity </w:t>
      </w:r>
      <w:r w:rsidR="00376156">
        <w:rPr>
          <w:rFonts w:ascii="Arial" w:hAnsi="Arial" w:cs="Arial"/>
          <w:lang w:val="en-US"/>
        </w:rPr>
        <w:t>medicament</w:t>
      </w:r>
      <w:r w:rsidR="00B07AA9" w:rsidRPr="00B07AA9">
        <w:rPr>
          <w:rFonts w:ascii="Arial" w:hAnsi="Arial" w:cs="Arial"/>
          <w:lang w:val="en-US"/>
        </w:rPr>
        <w:t xml:space="preserve">, (vi) an anti-platelet </w:t>
      </w:r>
      <w:r w:rsidR="00376156">
        <w:rPr>
          <w:rFonts w:ascii="Arial" w:hAnsi="Arial" w:cs="Arial"/>
          <w:lang w:val="en-US"/>
        </w:rPr>
        <w:t>medicament</w:t>
      </w:r>
      <w:r w:rsidR="00B07AA9">
        <w:rPr>
          <w:rFonts w:ascii="Arial" w:hAnsi="Arial" w:cs="Arial"/>
          <w:lang w:val="en-US"/>
        </w:rPr>
        <w:t xml:space="preserve"> </w:t>
      </w:r>
      <w:r w:rsidR="00B07AA9" w:rsidRPr="00B07AA9">
        <w:rPr>
          <w:rFonts w:ascii="Arial" w:hAnsi="Arial" w:cs="Arial"/>
          <w:lang w:val="en-US"/>
        </w:rPr>
        <w:t>and (vii) an anti-coagulant, a pharmaceutically acceptable salt of each of these agents and a solvate of each of the agents or the salt</w:t>
      </w:r>
      <w:r w:rsidR="00B07AA9">
        <w:rPr>
          <w:rFonts w:ascii="Arial" w:hAnsi="Arial" w:cs="Arial"/>
          <w:lang w:val="en-US"/>
        </w:rPr>
        <w:t>.</w:t>
      </w:r>
    </w:p>
    <w:p w:rsidR="00B07AA9" w:rsidRDefault="00583F0E" w:rsidP="006C730F">
      <w:pPr>
        <w:pStyle w:val="NormalWeb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lastRenderedPageBreak/>
        <w:t>Again invention no</w:t>
      </w:r>
      <w:r w:rsidR="00506F5F" w:rsidRPr="006C730F">
        <w:rPr>
          <w:rFonts w:ascii="Arial" w:hAnsi="Arial" w:cs="Arial"/>
          <w:lang w:val="en-US"/>
        </w:rPr>
        <w:t xml:space="preserve"> "</w:t>
      </w:r>
      <w:r w:rsidR="00506F5F" w:rsidRPr="006C730F">
        <w:rPr>
          <w:rFonts w:ascii="Arial" w:hAnsi="Arial" w:cs="Arial"/>
          <w:color w:val="000000"/>
          <w:lang w:val="en-US"/>
        </w:rPr>
        <w:t>EP2195312B1</w:t>
      </w:r>
      <w:r w:rsidR="00506F5F" w:rsidRPr="006C730F">
        <w:rPr>
          <w:rFonts w:ascii="Arial" w:hAnsi="Arial" w:cs="Arial"/>
          <w:lang w:val="en-US"/>
        </w:rPr>
        <w:t>"</w:t>
      </w:r>
      <w:r w:rsidR="007A4761">
        <w:rPr>
          <w:rFonts w:ascii="Arial" w:hAnsi="Arial" w:cs="Arial"/>
          <w:lang w:val="en-US"/>
        </w:rPr>
        <w:t>,</w:t>
      </w:r>
      <w:r w:rsidR="00687E6B" w:rsidRPr="006C730F">
        <w:rPr>
          <w:rFonts w:ascii="Arial" w:hAnsi="Arial" w:cs="Arial"/>
          <w:lang w:val="en-US"/>
        </w:rPr>
        <w:t xml:space="preserve"> with title</w:t>
      </w:r>
      <w:r w:rsidR="00506F5F" w:rsidRPr="006C730F">
        <w:rPr>
          <w:rFonts w:ascii="Arial" w:hAnsi="Arial" w:cs="Arial"/>
          <w:lang w:val="en-US"/>
        </w:rPr>
        <w:t xml:space="preserve"> "</w:t>
      </w:r>
      <w:r w:rsidR="00B07AA9" w:rsidRPr="00B07AA9">
        <w:rPr>
          <w:rFonts w:ascii="Arial" w:hAnsi="Arial" w:cs="Arial"/>
          <w:color w:val="000000"/>
          <w:lang w:val="en-US"/>
        </w:rPr>
        <w:t>Pyridine derivatives useful as glucokinase activators</w:t>
      </w:r>
      <w:r w:rsidR="00506F5F" w:rsidRPr="006C730F">
        <w:rPr>
          <w:rFonts w:ascii="Arial" w:hAnsi="Arial" w:cs="Arial"/>
          <w:lang w:val="en-US"/>
        </w:rPr>
        <w:t xml:space="preserve">" </w:t>
      </w:r>
      <w:r w:rsidR="00687E6B" w:rsidRPr="006C730F">
        <w:rPr>
          <w:rFonts w:ascii="Arial" w:hAnsi="Arial" w:cs="Arial"/>
          <w:lang w:val="en-US"/>
        </w:rPr>
        <w:t>and under classification number</w:t>
      </w:r>
      <w:r w:rsidR="00506F5F" w:rsidRPr="006C730F">
        <w:rPr>
          <w:rFonts w:ascii="Arial" w:hAnsi="Arial" w:cs="Arial"/>
          <w:lang w:val="en-US"/>
        </w:rPr>
        <w:t xml:space="preserve"> "</w:t>
      </w:r>
      <w:r w:rsidR="00506F5F" w:rsidRPr="006C730F">
        <w:rPr>
          <w:rFonts w:ascii="Arial" w:hAnsi="Arial" w:cs="Arial"/>
          <w:color w:val="000000"/>
          <w:lang w:val="en-US"/>
        </w:rPr>
        <w:t>C07D 417/12</w:t>
      </w:r>
      <w:r w:rsidR="00506F5F" w:rsidRPr="006C730F">
        <w:rPr>
          <w:rFonts w:ascii="Arial" w:hAnsi="Arial" w:cs="Arial"/>
          <w:lang w:val="en-US"/>
        </w:rPr>
        <w:t xml:space="preserve">" </w:t>
      </w:r>
      <w:r w:rsidR="00C30339">
        <w:rPr>
          <w:rFonts w:ascii="Arial" w:hAnsi="Arial" w:cs="Arial"/>
          <w:lang w:val="en-US"/>
        </w:rPr>
        <w:t>discloses</w:t>
      </w:r>
      <w:r w:rsidR="00506F5F" w:rsidRPr="006C730F">
        <w:rPr>
          <w:rFonts w:ascii="Arial" w:hAnsi="Arial" w:cs="Arial"/>
          <w:color w:val="000000"/>
          <w:lang w:val="en-US"/>
        </w:rPr>
        <w:t xml:space="preserve"> </w:t>
      </w:r>
      <w:r w:rsidR="00B07AA9">
        <w:rPr>
          <w:rFonts w:ascii="Arial" w:hAnsi="Arial" w:cs="Arial"/>
          <w:color w:val="000000"/>
          <w:lang w:val="en-US"/>
        </w:rPr>
        <w:t xml:space="preserve">novel heterocyclic compounds with formula (I) where </w:t>
      </w:r>
      <w:r w:rsidR="00506F5F" w:rsidRPr="006C730F">
        <w:rPr>
          <w:rFonts w:ascii="Arial" w:hAnsi="Arial" w:cs="Arial"/>
          <w:color w:val="000000"/>
          <w:lang w:val="en-US"/>
        </w:rPr>
        <w:t xml:space="preserve">R^, R^ R"* </w:t>
      </w:r>
      <w:r w:rsidR="00844D44" w:rsidRPr="006C730F">
        <w:rPr>
          <w:rFonts w:ascii="Arial" w:hAnsi="Arial" w:cs="Arial"/>
          <w:color w:val="000000"/>
          <w:lang w:val="en-US"/>
        </w:rPr>
        <w:t>and</w:t>
      </w:r>
      <w:r w:rsidR="00506F5F" w:rsidRPr="006C730F">
        <w:rPr>
          <w:rFonts w:ascii="Arial" w:hAnsi="Arial" w:cs="Arial"/>
          <w:color w:val="000000"/>
          <w:lang w:val="en-US"/>
        </w:rPr>
        <w:t xml:space="preserve"> D</w:t>
      </w:r>
      <w:r w:rsidR="00BE1C3D">
        <w:rPr>
          <w:rFonts w:ascii="Arial" w:hAnsi="Arial" w:cs="Arial"/>
          <w:color w:val="000000"/>
          <w:lang w:val="en-US"/>
        </w:rPr>
        <w:t>, which</w:t>
      </w:r>
      <w:r w:rsidR="005B3619">
        <w:rPr>
          <w:rFonts w:ascii="Arial" w:hAnsi="Arial" w:cs="Arial"/>
          <w:color w:val="000000"/>
          <w:lang w:val="en-US"/>
        </w:rPr>
        <w:t xml:space="preserve"> </w:t>
      </w:r>
      <w:r w:rsidR="00376156">
        <w:rPr>
          <w:rFonts w:ascii="Arial" w:hAnsi="Arial" w:cs="Arial"/>
          <w:color w:val="000000"/>
          <w:lang w:val="en-US"/>
        </w:rPr>
        <w:t>have the meanings as def</w:t>
      </w:r>
      <w:r w:rsidR="00B07AA9">
        <w:rPr>
          <w:rFonts w:ascii="Arial" w:hAnsi="Arial" w:cs="Arial"/>
          <w:color w:val="000000"/>
          <w:lang w:val="en-US"/>
        </w:rPr>
        <w:t>ined in Claim I</w:t>
      </w:r>
      <w:r w:rsidR="00BE1C3D">
        <w:rPr>
          <w:rFonts w:ascii="Arial" w:hAnsi="Arial" w:cs="Arial"/>
          <w:color w:val="000000"/>
          <w:lang w:val="en-US"/>
        </w:rPr>
        <w:t>, whic</w:t>
      </w:r>
      <w:r w:rsidR="00376156">
        <w:rPr>
          <w:rFonts w:ascii="Arial" w:hAnsi="Arial" w:cs="Arial"/>
          <w:color w:val="000000"/>
          <w:lang w:val="en-US"/>
        </w:rPr>
        <w:t xml:space="preserve">h are glucokinase activators and are used for prevention and/or treatment of Diabetes Type 1 and 2, obesity, neuropathy and nephropathy. </w:t>
      </w:r>
    </w:p>
    <w:p w:rsidR="00376156" w:rsidRDefault="00583F0E" w:rsidP="00376156">
      <w:pPr>
        <w:pStyle w:val="NormalWeb"/>
        <w:spacing w:line="36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lang w:val="en-US"/>
        </w:rPr>
        <w:t>Again invention no</w:t>
      </w:r>
      <w:r w:rsidR="00506F5F" w:rsidRPr="006C730F">
        <w:rPr>
          <w:rFonts w:ascii="Arial" w:hAnsi="Arial" w:cs="Arial"/>
          <w:lang w:val="en-US"/>
        </w:rPr>
        <w:t xml:space="preserve"> "</w:t>
      </w:r>
      <w:r w:rsidR="00506F5F" w:rsidRPr="006C730F">
        <w:rPr>
          <w:rFonts w:ascii="Arial" w:hAnsi="Arial" w:cs="Arial"/>
          <w:color w:val="000000"/>
          <w:lang w:val="en-US"/>
        </w:rPr>
        <w:t>EP1758558B1</w:t>
      </w:r>
      <w:r w:rsidR="00506F5F" w:rsidRPr="006C730F">
        <w:rPr>
          <w:rFonts w:ascii="Arial" w:hAnsi="Arial" w:cs="Arial"/>
          <w:lang w:val="en-US"/>
        </w:rPr>
        <w:t>"</w:t>
      </w:r>
      <w:r w:rsidR="007A4761">
        <w:rPr>
          <w:rFonts w:ascii="Arial" w:hAnsi="Arial" w:cs="Arial"/>
          <w:lang w:val="en-US"/>
        </w:rPr>
        <w:t>,</w:t>
      </w:r>
      <w:r w:rsidR="00687E6B" w:rsidRPr="006C730F">
        <w:rPr>
          <w:rFonts w:ascii="Arial" w:hAnsi="Arial" w:cs="Arial"/>
          <w:lang w:val="en-US"/>
        </w:rPr>
        <w:t xml:space="preserve"> with title</w:t>
      </w:r>
      <w:r w:rsidR="00506F5F" w:rsidRPr="006C730F">
        <w:rPr>
          <w:rFonts w:ascii="Arial" w:hAnsi="Arial" w:cs="Arial"/>
          <w:lang w:val="en-US"/>
        </w:rPr>
        <w:t xml:space="preserve"> "</w:t>
      </w:r>
      <w:r w:rsidR="00376156" w:rsidRPr="00376156">
        <w:t xml:space="preserve"> </w:t>
      </w:r>
      <w:r w:rsidR="00376156" w:rsidRPr="00376156">
        <w:rPr>
          <w:rFonts w:ascii="Arial" w:hAnsi="Arial" w:cs="Arial"/>
          <w:color w:val="000000"/>
          <w:lang w:val="en-US"/>
        </w:rPr>
        <w:t>Oligonucleotide-containing microspheres, their use for the manufacture of a medicament for treating diabetes type 1</w:t>
      </w:r>
      <w:r w:rsidR="00506F5F" w:rsidRPr="006C730F">
        <w:rPr>
          <w:rFonts w:ascii="Arial" w:hAnsi="Arial" w:cs="Arial"/>
          <w:lang w:val="en-US"/>
        </w:rPr>
        <w:t xml:space="preserve">" </w:t>
      </w:r>
      <w:r w:rsidR="00687E6B" w:rsidRPr="006C730F">
        <w:rPr>
          <w:rFonts w:ascii="Arial" w:hAnsi="Arial" w:cs="Arial"/>
          <w:lang w:val="en-US"/>
        </w:rPr>
        <w:t>and under classification number</w:t>
      </w:r>
      <w:r w:rsidR="00506F5F" w:rsidRPr="006C730F">
        <w:rPr>
          <w:rFonts w:ascii="Arial" w:hAnsi="Arial" w:cs="Arial"/>
          <w:lang w:val="en-US"/>
        </w:rPr>
        <w:t xml:space="preserve"> "</w:t>
      </w:r>
      <w:r w:rsidR="00506F5F" w:rsidRPr="006C730F">
        <w:rPr>
          <w:rFonts w:ascii="Arial" w:hAnsi="Arial" w:cs="Arial"/>
          <w:color w:val="000000"/>
          <w:lang w:val="en-US"/>
        </w:rPr>
        <w:t>A61K 9/16</w:t>
      </w:r>
      <w:r w:rsidR="00506F5F" w:rsidRPr="006C730F">
        <w:rPr>
          <w:rFonts w:ascii="Arial" w:hAnsi="Arial" w:cs="Arial"/>
          <w:lang w:val="en-US"/>
        </w:rPr>
        <w:t xml:space="preserve">" </w:t>
      </w:r>
      <w:r w:rsidR="00C30339">
        <w:rPr>
          <w:rFonts w:ascii="Arial" w:hAnsi="Arial" w:cs="Arial"/>
          <w:lang w:val="en-US"/>
        </w:rPr>
        <w:t>discloses</w:t>
      </w:r>
      <w:r w:rsidR="00506F5F" w:rsidRPr="006C730F">
        <w:rPr>
          <w:rFonts w:ascii="Arial" w:hAnsi="Arial" w:cs="Arial"/>
          <w:color w:val="000000"/>
          <w:lang w:val="en-US"/>
        </w:rPr>
        <w:t xml:space="preserve"> </w:t>
      </w:r>
      <w:r w:rsidR="00376156">
        <w:rPr>
          <w:rFonts w:ascii="Arial" w:hAnsi="Arial" w:cs="Arial"/>
          <w:color w:val="000000"/>
          <w:lang w:val="en-US"/>
        </w:rPr>
        <w:t>microspheres comprising of oligonucleotides for treatment of type 1 diabetes; wherein the referred oligonucleotides comprise about 30% to 100% of the microspheres</w:t>
      </w:r>
      <w:r w:rsidR="00BE1C3D">
        <w:rPr>
          <w:rFonts w:ascii="Arial" w:hAnsi="Arial" w:cs="Arial"/>
          <w:color w:val="000000"/>
          <w:lang w:val="en-US"/>
        </w:rPr>
        <w:t>,</w:t>
      </w:r>
      <w:r w:rsidR="00376156">
        <w:rPr>
          <w:rFonts w:ascii="Arial" w:hAnsi="Arial" w:cs="Arial"/>
          <w:color w:val="000000"/>
          <w:lang w:val="en-US"/>
        </w:rPr>
        <w:t xml:space="preserve"> based on total weight of the microspheres; the referred microspheres have an average particle size of not greater than 50 microns; wherein it is aimed to have the oligonucleotides to bind to primary transcripts selected from a group of </w:t>
      </w:r>
      <w:r w:rsidR="00506F5F" w:rsidRPr="006C730F">
        <w:rPr>
          <w:rFonts w:ascii="Arial" w:hAnsi="Arial" w:cs="Arial"/>
          <w:color w:val="000000"/>
          <w:lang w:val="en-US"/>
        </w:rPr>
        <w:t xml:space="preserve">CD40, CD80 </w:t>
      </w:r>
      <w:r w:rsidR="00844D44" w:rsidRPr="006C730F">
        <w:rPr>
          <w:rFonts w:ascii="Arial" w:hAnsi="Arial" w:cs="Arial"/>
          <w:color w:val="000000"/>
          <w:lang w:val="en-US"/>
        </w:rPr>
        <w:t>and</w:t>
      </w:r>
      <w:r w:rsidR="00506F5F" w:rsidRPr="006C730F">
        <w:rPr>
          <w:rFonts w:ascii="Arial" w:hAnsi="Arial" w:cs="Arial"/>
          <w:color w:val="000000"/>
          <w:lang w:val="en-US"/>
        </w:rPr>
        <w:t xml:space="preserve"> CD86 </w:t>
      </w:r>
      <w:r w:rsidR="00376156">
        <w:rPr>
          <w:rFonts w:ascii="Arial" w:hAnsi="Arial" w:cs="Arial"/>
          <w:color w:val="000000"/>
          <w:lang w:val="en-US"/>
        </w:rPr>
        <w:t xml:space="preserve">primary transcripts and the combinations thereof. </w:t>
      </w:r>
    </w:p>
    <w:p w:rsidR="005311D9" w:rsidRPr="006C730F" w:rsidRDefault="00687E6B" w:rsidP="005311D9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Style w:val="apple-style-span"/>
          <w:rFonts w:ascii="Arial" w:hAnsi="Arial" w:cs="Arial"/>
          <w:lang w:val="en-US"/>
        </w:rPr>
        <w:t xml:space="preserve">To conclude it has become inevitable to proceed with a development in the area of the related technology, considering the inadequacy of the existing solutions and the need for a formulation intended for treatment of </w:t>
      </w:r>
      <w:r w:rsidR="005311D9">
        <w:rPr>
          <w:rFonts w:ascii="Arial" w:hAnsi="Arial" w:cs="Arial"/>
          <w:lang w:val="en-US"/>
        </w:rPr>
        <w:t xml:space="preserve">type 1 diabetes.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t>Objective of the Invention</w:t>
      </w:r>
    </w:p>
    <w:p w:rsidR="00687E6B" w:rsidRPr="006C730F" w:rsidRDefault="00C30339" w:rsidP="006C730F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overcome the disadvantages experienced in state of art technology;</w:t>
      </w:r>
    </w:p>
    <w:p w:rsidR="00376156" w:rsidRDefault="004C0C83" w:rsidP="00022AE5">
      <w:pPr>
        <w:pStyle w:val="ListeMaddemi2"/>
        <w:numPr>
          <w:ilvl w:val="0"/>
          <w:numId w:val="19"/>
        </w:numPr>
        <w:spacing w:line="360" w:lineRule="auto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>One objective</w:t>
      </w:r>
      <w:r w:rsidR="00687E6B" w:rsidRPr="006C730F">
        <w:rPr>
          <w:rFonts w:ascii="Arial" w:hAnsi="Arial" w:cs="Arial"/>
          <w:lang w:val="en-US"/>
        </w:rPr>
        <w:t xml:space="preserve"> of the present invention is</w:t>
      </w:r>
      <w:r w:rsidR="00BE1214">
        <w:rPr>
          <w:rFonts w:ascii="Arial" w:hAnsi="Arial" w:cs="Arial"/>
          <w:lang w:val="en-US"/>
        </w:rPr>
        <w:t xml:space="preserve"> to trigg</w:t>
      </w:r>
      <w:r w:rsidR="00376156">
        <w:rPr>
          <w:rFonts w:ascii="Arial" w:hAnsi="Arial" w:cs="Arial"/>
          <w:lang w:val="en-US"/>
        </w:rPr>
        <w:t xml:space="preserve">er cell repair by </w:t>
      </w:r>
      <w:r w:rsidR="00BE1214">
        <w:rPr>
          <w:rFonts w:ascii="Arial" w:hAnsi="Arial" w:cs="Arial"/>
          <w:lang w:val="en-US"/>
        </w:rPr>
        <w:t>re-establishing</w:t>
      </w:r>
      <w:r w:rsidR="00376156">
        <w:rPr>
          <w:rFonts w:ascii="Arial" w:hAnsi="Arial" w:cs="Arial"/>
          <w:lang w:val="en-US"/>
        </w:rPr>
        <w:t xml:space="preserve"> the cell wall permeability of the active pancreatic beta cells. </w:t>
      </w:r>
    </w:p>
    <w:p w:rsidR="00376156" w:rsidRDefault="006C730F" w:rsidP="00022AE5">
      <w:pPr>
        <w:pStyle w:val="ListeMaddemi2"/>
        <w:numPr>
          <w:ilvl w:val="0"/>
          <w:numId w:val="19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One </w:t>
      </w:r>
      <w:r w:rsidR="003A0385">
        <w:rPr>
          <w:rFonts w:ascii="Arial" w:hAnsi="Arial" w:cs="Arial"/>
          <w:lang w:val="en-US"/>
        </w:rPr>
        <w:t>other objective</w:t>
      </w:r>
      <w:r w:rsidR="00687E6B" w:rsidRPr="006C730F">
        <w:rPr>
          <w:rFonts w:ascii="Arial" w:hAnsi="Arial" w:cs="Arial"/>
          <w:lang w:val="en-US"/>
        </w:rPr>
        <w:t xml:space="preserve"> of the invention is to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376156">
        <w:rPr>
          <w:rFonts w:ascii="Arial" w:hAnsi="Arial" w:cs="Arial"/>
          <w:lang w:val="en-US"/>
        </w:rPr>
        <w:t xml:space="preserve">enhance the neuro-endocrinal </w:t>
      </w:r>
      <w:r w:rsidR="00BE1214">
        <w:rPr>
          <w:rFonts w:ascii="Arial" w:hAnsi="Arial" w:cs="Arial"/>
          <w:lang w:val="en-US"/>
        </w:rPr>
        <w:t xml:space="preserve">connection. </w:t>
      </w:r>
    </w:p>
    <w:p w:rsidR="00BE1214" w:rsidRDefault="006C730F" w:rsidP="00022AE5">
      <w:pPr>
        <w:pStyle w:val="ListeMaddemi2"/>
        <w:numPr>
          <w:ilvl w:val="0"/>
          <w:numId w:val="19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One </w:t>
      </w:r>
      <w:r w:rsidR="003A0385">
        <w:rPr>
          <w:rFonts w:ascii="Arial" w:hAnsi="Arial" w:cs="Arial"/>
          <w:lang w:val="en-US"/>
        </w:rPr>
        <w:t>other objective</w:t>
      </w:r>
      <w:r w:rsidR="00687E6B" w:rsidRPr="006C730F">
        <w:rPr>
          <w:rFonts w:ascii="Arial" w:hAnsi="Arial" w:cs="Arial"/>
          <w:lang w:val="en-US"/>
        </w:rPr>
        <w:t xml:space="preserve"> of the invention is to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BE1214">
        <w:rPr>
          <w:rFonts w:ascii="Arial" w:hAnsi="Arial" w:cs="Arial"/>
          <w:lang w:val="en-US"/>
        </w:rPr>
        <w:t xml:space="preserve">stimulate insulin secretion by cAMP increase. </w:t>
      </w:r>
    </w:p>
    <w:p w:rsidR="00BE1214" w:rsidRDefault="006C730F" w:rsidP="00022AE5">
      <w:pPr>
        <w:pStyle w:val="ListeMaddemi2"/>
        <w:numPr>
          <w:ilvl w:val="0"/>
          <w:numId w:val="19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One </w:t>
      </w:r>
      <w:r w:rsidR="003A0385">
        <w:rPr>
          <w:rFonts w:ascii="Arial" w:hAnsi="Arial" w:cs="Arial"/>
          <w:lang w:val="en-US"/>
        </w:rPr>
        <w:t>other objective</w:t>
      </w:r>
      <w:r w:rsidR="00687E6B" w:rsidRPr="006C730F">
        <w:rPr>
          <w:rFonts w:ascii="Arial" w:hAnsi="Arial" w:cs="Arial"/>
          <w:lang w:val="en-US"/>
        </w:rPr>
        <w:t xml:space="preserve"> of the invention is to</w:t>
      </w:r>
      <w:r w:rsidR="00BE1214">
        <w:rPr>
          <w:rFonts w:ascii="Arial" w:hAnsi="Arial" w:cs="Arial"/>
          <w:lang w:val="en-US"/>
        </w:rPr>
        <w:t xml:space="preserve"> stimulate insulin secretion by its systemic phosphodiesterase suppression capability. </w:t>
      </w:r>
      <w:r w:rsidR="00506F5F" w:rsidRPr="006C730F">
        <w:rPr>
          <w:rFonts w:ascii="Arial" w:hAnsi="Arial" w:cs="Arial"/>
          <w:lang w:val="en-US"/>
        </w:rPr>
        <w:t xml:space="preserve"> </w:t>
      </w:r>
    </w:p>
    <w:p w:rsidR="00BE1214" w:rsidRDefault="006C730F" w:rsidP="00022AE5">
      <w:pPr>
        <w:pStyle w:val="ListeMaddemi2"/>
        <w:numPr>
          <w:ilvl w:val="0"/>
          <w:numId w:val="19"/>
        </w:num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One </w:t>
      </w:r>
      <w:r w:rsidR="003A0385">
        <w:rPr>
          <w:rFonts w:ascii="Arial" w:hAnsi="Arial" w:cs="Arial"/>
          <w:lang w:val="en-US"/>
        </w:rPr>
        <w:t>other objective</w:t>
      </w:r>
      <w:r w:rsidR="00687E6B" w:rsidRPr="006C730F">
        <w:rPr>
          <w:rFonts w:ascii="Arial" w:hAnsi="Arial" w:cs="Arial"/>
          <w:lang w:val="en-US"/>
        </w:rPr>
        <w:t xml:space="preserve"> of the invention is to</w:t>
      </w:r>
      <w:r w:rsidR="00BE1214">
        <w:rPr>
          <w:rFonts w:ascii="Arial" w:hAnsi="Arial" w:cs="Arial"/>
          <w:lang w:val="en-US"/>
        </w:rPr>
        <w:t xml:space="preserve"> reduce the tnf-alpha and interleukin-6 levels which lead to autoimmune damage, based on its immunomodulative</w:t>
      </w:r>
      <w:bookmarkStart w:id="0" w:name="_GoBack"/>
      <w:bookmarkEnd w:id="0"/>
      <w:r w:rsidR="00BE1214">
        <w:rPr>
          <w:rFonts w:ascii="Arial" w:hAnsi="Arial" w:cs="Arial"/>
          <w:lang w:val="en-US"/>
        </w:rPr>
        <w:t xml:space="preserve"> capability. </w:t>
      </w:r>
    </w:p>
    <w:p w:rsidR="00506F5F" w:rsidRPr="006C730F" w:rsidRDefault="006E0825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lastRenderedPageBreak/>
        <w:t xml:space="preserve">The present invention which is aimed to achieve the above-mentioned advantages, is intended for treatment of </w:t>
      </w:r>
      <w:r w:rsidR="005311D9">
        <w:rPr>
          <w:rFonts w:ascii="Arial" w:hAnsi="Arial" w:cs="Arial"/>
          <w:lang w:val="en-US"/>
        </w:rPr>
        <w:t xml:space="preserve">type 1 diabetes </w:t>
      </w:r>
      <w:r w:rsidRPr="006C730F">
        <w:rPr>
          <w:rFonts w:ascii="Arial" w:hAnsi="Arial" w:cs="Arial"/>
          <w:lang w:val="en-US"/>
        </w:rPr>
        <w:t xml:space="preserve">and is a formulation </w:t>
      </w:r>
      <w:r w:rsidR="00687E6B" w:rsidRPr="006C730F">
        <w:rPr>
          <w:rFonts w:ascii="Arial" w:hAnsi="Arial" w:cs="Arial"/>
          <w:lang w:val="en-US"/>
        </w:rPr>
        <w:t>that is obtained by combination of the compositions selected in a single form or in combinations from a group containing</w:t>
      </w:r>
      <w:r w:rsidR="00506F5F" w:rsidRPr="006C730F">
        <w:rPr>
          <w:rFonts w:ascii="Arial" w:hAnsi="Arial" w:cs="Arial"/>
          <w:lang w:val="en-US"/>
        </w:rPr>
        <w:t>; 3,7-bis(2-</w:t>
      </w:r>
      <w:r w:rsidR="005C1B71" w:rsidRPr="006C730F">
        <w:rPr>
          <w:rFonts w:ascii="Arial" w:hAnsi="Arial" w:cs="Arial"/>
          <w:lang w:val="en-US"/>
        </w:rPr>
        <w:t>hydroxy</w:t>
      </w:r>
      <w:r w:rsidR="00506F5F" w:rsidRPr="006C730F">
        <w:rPr>
          <w:rFonts w:ascii="Arial" w:hAnsi="Arial" w:cs="Arial"/>
          <w:lang w:val="en-US"/>
        </w:rPr>
        <w:t>m</w:t>
      </w:r>
      <w:r w:rsidR="005C1B71" w:rsidRPr="006C730F">
        <w:rPr>
          <w:rFonts w:ascii="Arial" w:hAnsi="Arial" w:cs="Arial"/>
          <w:lang w:val="en-US"/>
        </w:rPr>
        <w:t>ethyl</w:t>
      </w:r>
      <w:r w:rsidR="00506F5F" w:rsidRPr="006C730F">
        <w:rPr>
          <w:rFonts w:ascii="Arial" w:hAnsi="Arial" w:cs="Arial"/>
          <w:lang w:val="en-US"/>
        </w:rPr>
        <w:t>)-8-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(3-m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ethyl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-2-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butene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-1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-yl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)-4H-1-benzo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pyrane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-4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-one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, 11-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dioxy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methoxy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floro-</w:t>
      </w:r>
      <w:r w:rsidR="00BE1214">
        <w:rPr>
          <w:rFonts w:ascii="Arial" w:hAnsi="Arial" w:cs="Arial"/>
          <w:bCs/>
          <w:shd w:val="clear" w:color="auto" w:fill="FDFDFD"/>
          <w:lang w:val="en-US"/>
        </w:rPr>
        <w:t>hecogenin</w:t>
      </w:r>
      <w:r w:rsidR="00687E6B" w:rsidRPr="006C730F">
        <w:rPr>
          <w:rFonts w:ascii="Arial" w:hAnsi="Arial" w:cs="Arial"/>
          <w:bCs/>
          <w:shd w:val="clear" w:color="auto" w:fill="FDFDFD"/>
          <w:lang w:val="en-US"/>
        </w:rPr>
        <w:t>.</w:t>
      </w:r>
      <w:r w:rsidR="00506F5F" w:rsidRPr="006C730F">
        <w:rPr>
          <w:rFonts w:ascii="Arial" w:hAnsi="Arial" w:cs="Arial"/>
          <w:lang w:val="en-US"/>
        </w:rPr>
        <w:t xml:space="preserve">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>Structural and characteristic properties as well as all the advantages of the invention presented herewith will be clearly understood with the detailed description provided below</w:t>
      </w:r>
      <w:r w:rsidR="00506F5F" w:rsidRPr="006C730F">
        <w:rPr>
          <w:rFonts w:ascii="Arial" w:hAnsi="Arial" w:cs="Arial"/>
          <w:lang w:val="en-US"/>
        </w:rPr>
        <w:t xml:space="preserve"> </w:t>
      </w:r>
      <w:r w:rsidRPr="006C730F">
        <w:rPr>
          <w:rFonts w:ascii="Arial" w:hAnsi="Arial" w:cs="Arial"/>
          <w:lang w:val="en-US"/>
        </w:rPr>
        <w:t xml:space="preserve">and thus the evaluation regarding the present invention should be based on the detailed description presented </w:t>
      </w:r>
      <w:r w:rsidR="000F64D5">
        <w:rPr>
          <w:rFonts w:ascii="Arial" w:hAnsi="Arial" w:cs="Arial"/>
          <w:lang w:val="en-US"/>
        </w:rPr>
        <w:t>herewith.</w:t>
      </w:r>
      <w:r w:rsidR="00506F5F" w:rsidRPr="006C730F">
        <w:rPr>
          <w:rFonts w:ascii="Arial" w:hAnsi="Arial" w:cs="Arial"/>
          <w:lang w:val="en-US"/>
        </w:rPr>
        <w:t xml:space="preserve">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t>Detailed Description of the Invention</w:t>
      </w:r>
    </w:p>
    <w:p w:rsidR="00BE1214" w:rsidRDefault="005311D9" w:rsidP="00BE1214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present invention herewith discloses a formulation developed for treatment of type 1 diabetes. </w:t>
      </w:r>
      <w:r w:rsidR="00756553" w:rsidRPr="006C730F">
        <w:rPr>
          <w:rFonts w:ascii="Arial" w:hAnsi="Arial" w:cs="Arial"/>
          <w:lang w:val="en-US"/>
        </w:rPr>
        <w:t>Referred formulation</w:t>
      </w:r>
      <w:r w:rsidR="00506F5F" w:rsidRPr="006C730F">
        <w:rPr>
          <w:rFonts w:ascii="Arial" w:hAnsi="Arial" w:cs="Arial"/>
          <w:lang w:val="en-US"/>
        </w:rPr>
        <w:t xml:space="preserve"> </w:t>
      </w:r>
      <w:r w:rsidR="00BE1214">
        <w:rPr>
          <w:rFonts w:ascii="Arial" w:hAnsi="Arial" w:cs="Arial"/>
          <w:lang w:val="en-US"/>
        </w:rPr>
        <w:t xml:space="preserve">triggers </w:t>
      </w:r>
      <w:r w:rsidR="00BE1214">
        <w:rPr>
          <w:rFonts w:ascii="Arial" w:hAnsi="Arial" w:cs="Arial"/>
          <w:lang w:val="en-US"/>
        </w:rPr>
        <w:t xml:space="preserve">cell repair by </w:t>
      </w:r>
      <w:r w:rsidR="00BE1214">
        <w:rPr>
          <w:rFonts w:ascii="Arial" w:hAnsi="Arial" w:cs="Arial"/>
          <w:lang w:val="en-US"/>
        </w:rPr>
        <w:t>re-establishing</w:t>
      </w:r>
      <w:r w:rsidR="00BE1214">
        <w:rPr>
          <w:rFonts w:ascii="Arial" w:hAnsi="Arial" w:cs="Arial"/>
          <w:lang w:val="en-US"/>
        </w:rPr>
        <w:t xml:space="preserve"> the cell wall permeability of the active pancreatic b</w:t>
      </w:r>
      <w:r w:rsidR="00BE1214">
        <w:rPr>
          <w:rFonts w:ascii="Arial" w:hAnsi="Arial" w:cs="Arial"/>
          <w:lang w:val="en-US"/>
        </w:rPr>
        <w:t xml:space="preserve">eta cells, </w:t>
      </w:r>
      <w:r w:rsidR="00BE1214">
        <w:rPr>
          <w:rFonts w:ascii="Arial" w:hAnsi="Arial" w:cs="Arial"/>
          <w:lang w:val="en-US"/>
        </w:rPr>
        <w:t>enhance</w:t>
      </w:r>
      <w:r w:rsidR="00BE1214">
        <w:rPr>
          <w:rFonts w:ascii="Arial" w:hAnsi="Arial" w:cs="Arial"/>
          <w:lang w:val="en-US"/>
        </w:rPr>
        <w:t>s</w:t>
      </w:r>
      <w:r w:rsidR="00BE1214">
        <w:rPr>
          <w:rFonts w:ascii="Arial" w:hAnsi="Arial" w:cs="Arial"/>
          <w:lang w:val="en-US"/>
        </w:rPr>
        <w:t xml:space="preserve"> the neuro-endocrinal c</w:t>
      </w:r>
      <w:r w:rsidR="00BE1214">
        <w:rPr>
          <w:rFonts w:ascii="Arial" w:hAnsi="Arial" w:cs="Arial"/>
          <w:lang w:val="en-US"/>
        </w:rPr>
        <w:t xml:space="preserve">onnection, </w:t>
      </w:r>
      <w:r w:rsidR="00BE1214">
        <w:rPr>
          <w:rFonts w:ascii="Arial" w:hAnsi="Arial" w:cs="Arial"/>
          <w:lang w:val="en-US"/>
        </w:rPr>
        <w:t>stimulate</w:t>
      </w:r>
      <w:r w:rsidR="00BE1214">
        <w:rPr>
          <w:rFonts w:ascii="Arial" w:hAnsi="Arial" w:cs="Arial"/>
          <w:lang w:val="en-US"/>
        </w:rPr>
        <w:t>s</w:t>
      </w:r>
      <w:r w:rsidR="00BE1214">
        <w:rPr>
          <w:rFonts w:ascii="Arial" w:hAnsi="Arial" w:cs="Arial"/>
          <w:lang w:val="en-US"/>
        </w:rPr>
        <w:t xml:space="preserve"> insulin </w:t>
      </w:r>
      <w:r w:rsidR="00BE1214">
        <w:rPr>
          <w:rFonts w:ascii="Arial" w:hAnsi="Arial" w:cs="Arial"/>
          <w:lang w:val="en-US"/>
        </w:rPr>
        <w:t xml:space="preserve">secretion by cAMP increase, </w:t>
      </w:r>
      <w:r w:rsidR="00BE1214">
        <w:rPr>
          <w:rFonts w:ascii="Arial" w:hAnsi="Arial" w:cs="Arial"/>
          <w:lang w:val="en-US"/>
        </w:rPr>
        <w:t>stimulate</w:t>
      </w:r>
      <w:r w:rsidR="00BE1214">
        <w:rPr>
          <w:rFonts w:ascii="Arial" w:hAnsi="Arial" w:cs="Arial"/>
          <w:lang w:val="en-US"/>
        </w:rPr>
        <w:t>s</w:t>
      </w:r>
      <w:r w:rsidR="00BE1214">
        <w:rPr>
          <w:rFonts w:ascii="Arial" w:hAnsi="Arial" w:cs="Arial"/>
          <w:lang w:val="en-US"/>
        </w:rPr>
        <w:t xml:space="preserve"> insulin secretion by its systemic phosphodiesterase </w:t>
      </w:r>
      <w:r w:rsidR="00BE1214">
        <w:rPr>
          <w:rFonts w:ascii="Arial" w:hAnsi="Arial" w:cs="Arial"/>
          <w:lang w:val="en-US"/>
        </w:rPr>
        <w:t xml:space="preserve">suppression capability, </w:t>
      </w:r>
      <w:r w:rsidR="00BE1214">
        <w:rPr>
          <w:rFonts w:ascii="Arial" w:hAnsi="Arial" w:cs="Arial"/>
          <w:lang w:val="en-US"/>
        </w:rPr>
        <w:t>reduce</w:t>
      </w:r>
      <w:r w:rsidR="00BE1214">
        <w:rPr>
          <w:rFonts w:ascii="Arial" w:hAnsi="Arial" w:cs="Arial"/>
          <w:lang w:val="en-US"/>
        </w:rPr>
        <w:t>s</w:t>
      </w:r>
      <w:r w:rsidR="00BE1214">
        <w:rPr>
          <w:rFonts w:ascii="Arial" w:hAnsi="Arial" w:cs="Arial"/>
          <w:lang w:val="en-US"/>
        </w:rPr>
        <w:t xml:space="preserve"> the tnf-alpha and interleukin-6 levels wh</w:t>
      </w:r>
      <w:r w:rsidR="00BE1214">
        <w:rPr>
          <w:rFonts w:ascii="Arial" w:hAnsi="Arial" w:cs="Arial"/>
          <w:lang w:val="en-US"/>
        </w:rPr>
        <w:t>ich lead to autoimmune damage</w:t>
      </w:r>
      <w:r w:rsidR="00BE1214">
        <w:rPr>
          <w:rFonts w:ascii="Arial" w:hAnsi="Arial" w:cs="Arial"/>
          <w:lang w:val="en-US"/>
        </w:rPr>
        <w:t xml:space="preserve">, based on its immunomodulative capability. </w:t>
      </w:r>
    </w:p>
    <w:p w:rsidR="00BE1214" w:rsidRDefault="00BE1214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687E6B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>The formulation of the invention presented herewith contains;</w:t>
      </w:r>
      <w:r w:rsidR="00506F5F" w:rsidRPr="006C730F">
        <w:rPr>
          <w:rFonts w:ascii="Arial" w:hAnsi="Arial" w:cs="Arial"/>
          <w:lang w:val="en-US"/>
        </w:rPr>
        <w:t xml:space="preserve"> 3,7-bis(2-</w:t>
      </w:r>
      <w:r w:rsidR="005C1B71" w:rsidRPr="006C730F">
        <w:rPr>
          <w:rFonts w:ascii="Arial" w:hAnsi="Arial" w:cs="Arial"/>
          <w:lang w:val="en-US"/>
        </w:rPr>
        <w:t>hydroxy</w:t>
      </w:r>
      <w:r w:rsidR="00506F5F" w:rsidRPr="006C730F">
        <w:rPr>
          <w:rFonts w:ascii="Arial" w:hAnsi="Arial" w:cs="Arial"/>
          <w:lang w:val="en-US"/>
        </w:rPr>
        <w:t>m</w:t>
      </w:r>
      <w:r w:rsidR="005C1B71" w:rsidRPr="006C730F">
        <w:rPr>
          <w:rFonts w:ascii="Arial" w:hAnsi="Arial" w:cs="Arial"/>
          <w:lang w:val="en-US"/>
        </w:rPr>
        <w:t>ethyl</w:t>
      </w:r>
      <w:r w:rsidR="00506F5F" w:rsidRPr="006C730F">
        <w:rPr>
          <w:rFonts w:ascii="Arial" w:hAnsi="Arial" w:cs="Arial"/>
          <w:lang w:val="en-US"/>
        </w:rPr>
        <w:t>)-8-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(3-m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ethyl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-2-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butene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-1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-yl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)-4H-1-benzo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pyrane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-4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-one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, 11-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dioxy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methoxy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floro-</w:t>
      </w:r>
      <w:r w:rsidR="00BE1214">
        <w:rPr>
          <w:rFonts w:ascii="Arial" w:hAnsi="Arial" w:cs="Arial"/>
          <w:bCs/>
          <w:shd w:val="clear" w:color="auto" w:fill="FDFDFD"/>
          <w:lang w:val="en-US"/>
        </w:rPr>
        <w:t>hecogenin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 xml:space="preserve"> </w:t>
      </w:r>
      <w:r w:rsidRPr="006C730F">
        <w:rPr>
          <w:rStyle w:val="apple-style-span"/>
          <w:rFonts w:ascii="Arial" w:hAnsi="Arial" w:cs="Arial"/>
          <w:lang w:val="en-US"/>
        </w:rPr>
        <w:t>.</w:t>
      </w:r>
      <w:r w:rsidR="00506F5F" w:rsidRPr="006C730F">
        <w:rPr>
          <w:rStyle w:val="apple-style-span"/>
          <w:rFonts w:ascii="Arial" w:hAnsi="Arial" w:cs="Arial"/>
          <w:lang w:val="en-US"/>
        </w:rPr>
        <w:t xml:space="preserve"> </w:t>
      </w:r>
    </w:p>
    <w:p w:rsidR="004E4C00" w:rsidRDefault="004E4C00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687E6B" w:rsidRPr="006C730F" w:rsidRDefault="00433B1F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>The referred formulation is formed by mixing the above-mentioned components at below percentages by weight</w:t>
      </w:r>
      <w:r w:rsidR="00506F5F" w:rsidRPr="006C730F">
        <w:rPr>
          <w:rFonts w:ascii="Arial" w:hAnsi="Arial" w:cs="Arial"/>
          <w:lang w:val="en-US"/>
        </w:rPr>
        <w:t>;</w:t>
      </w:r>
    </w:p>
    <w:p w:rsidR="00687E6B" w:rsidRPr="007A0AEB" w:rsidRDefault="00506F5F" w:rsidP="00022AE5">
      <w:pPr>
        <w:pStyle w:val="ListeParagraf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lang w:val="en-US"/>
        </w:rPr>
      </w:pPr>
      <w:r w:rsidRPr="007A0AEB">
        <w:rPr>
          <w:rFonts w:ascii="Arial" w:hAnsi="Arial" w:cs="Arial"/>
          <w:bCs/>
          <w:shd w:val="clear" w:color="auto" w:fill="FDFDFD"/>
          <w:lang w:val="en-US"/>
        </w:rPr>
        <w:t>30-70</w:t>
      </w:r>
      <w:r w:rsidR="00687E6B" w:rsidRPr="007A0AEB">
        <w:rPr>
          <w:rFonts w:ascii="Arial" w:hAnsi="Arial" w:cs="Arial"/>
          <w:bCs/>
          <w:shd w:val="clear" w:color="auto" w:fill="FDFDFD"/>
          <w:lang w:val="en-US"/>
        </w:rPr>
        <w:t>% of</w:t>
      </w:r>
      <w:r w:rsidRPr="007A0AEB">
        <w:rPr>
          <w:rFonts w:ascii="Arial" w:hAnsi="Arial" w:cs="Arial"/>
          <w:bCs/>
          <w:shd w:val="clear" w:color="auto" w:fill="FDFDFD"/>
          <w:lang w:val="en-US"/>
        </w:rPr>
        <w:t xml:space="preserve"> </w:t>
      </w:r>
      <w:r w:rsidRPr="007A0AEB">
        <w:rPr>
          <w:rFonts w:ascii="Arial" w:hAnsi="Arial" w:cs="Arial"/>
          <w:lang w:val="en-US"/>
        </w:rPr>
        <w:t>3,7-bis(2-</w:t>
      </w:r>
      <w:r w:rsidR="005C1B71" w:rsidRPr="007A0AEB">
        <w:rPr>
          <w:rFonts w:ascii="Arial" w:hAnsi="Arial" w:cs="Arial"/>
          <w:lang w:val="en-US"/>
        </w:rPr>
        <w:t>hydroxy</w:t>
      </w:r>
      <w:r w:rsidRPr="007A0AEB">
        <w:rPr>
          <w:rFonts w:ascii="Arial" w:hAnsi="Arial" w:cs="Arial"/>
          <w:lang w:val="en-US"/>
        </w:rPr>
        <w:t>m</w:t>
      </w:r>
      <w:r w:rsidR="005C1B71" w:rsidRPr="007A0AEB">
        <w:rPr>
          <w:rFonts w:ascii="Arial" w:hAnsi="Arial" w:cs="Arial"/>
          <w:lang w:val="en-US"/>
        </w:rPr>
        <w:t>ethyl</w:t>
      </w:r>
      <w:r w:rsidRPr="007A0AEB">
        <w:rPr>
          <w:rFonts w:ascii="Arial" w:hAnsi="Arial" w:cs="Arial"/>
          <w:lang w:val="en-US"/>
        </w:rPr>
        <w:t>)-8-</w:t>
      </w:r>
      <w:r w:rsidRPr="007A0AEB">
        <w:rPr>
          <w:rFonts w:ascii="Arial" w:hAnsi="Arial" w:cs="Arial"/>
          <w:bCs/>
          <w:shd w:val="clear" w:color="auto" w:fill="FDFDFD"/>
          <w:lang w:val="en-US"/>
        </w:rPr>
        <w:t>(3-m</w:t>
      </w:r>
      <w:r w:rsidR="005C1B71" w:rsidRPr="007A0AEB">
        <w:rPr>
          <w:rFonts w:ascii="Arial" w:hAnsi="Arial" w:cs="Arial"/>
          <w:bCs/>
          <w:shd w:val="clear" w:color="auto" w:fill="FDFDFD"/>
          <w:lang w:val="en-US"/>
        </w:rPr>
        <w:t>ethyl</w:t>
      </w:r>
      <w:r w:rsidRPr="007A0AEB">
        <w:rPr>
          <w:rFonts w:ascii="Arial" w:hAnsi="Arial" w:cs="Arial"/>
          <w:bCs/>
          <w:shd w:val="clear" w:color="auto" w:fill="FDFDFD"/>
          <w:lang w:val="en-US"/>
        </w:rPr>
        <w:t>-2-</w:t>
      </w:r>
      <w:r w:rsidR="005C1B71" w:rsidRPr="007A0AEB">
        <w:rPr>
          <w:rFonts w:ascii="Arial" w:hAnsi="Arial" w:cs="Arial"/>
          <w:bCs/>
          <w:shd w:val="clear" w:color="auto" w:fill="FDFDFD"/>
          <w:lang w:val="en-US"/>
        </w:rPr>
        <w:t>butene</w:t>
      </w:r>
      <w:r w:rsidRPr="007A0AEB">
        <w:rPr>
          <w:rFonts w:ascii="Arial" w:hAnsi="Arial" w:cs="Arial"/>
          <w:bCs/>
          <w:shd w:val="clear" w:color="auto" w:fill="FDFDFD"/>
          <w:lang w:val="en-US"/>
        </w:rPr>
        <w:t>-1</w:t>
      </w:r>
      <w:r w:rsidR="005C1B71" w:rsidRPr="007A0AEB">
        <w:rPr>
          <w:rFonts w:ascii="Arial" w:hAnsi="Arial" w:cs="Arial"/>
          <w:bCs/>
          <w:shd w:val="clear" w:color="auto" w:fill="FDFDFD"/>
          <w:lang w:val="en-US"/>
        </w:rPr>
        <w:t>-yl</w:t>
      </w:r>
      <w:r w:rsidRPr="007A0AEB">
        <w:rPr>
          <w:rFonts w:ascii="Arial" w:hAnsi="Arial" w:cs="Arial"/>
          <w:bCs/>
          <w:shd w:val="clear" w:color="auto" w:fill="FDFDFD"/>
          <w:lang w:val="en-US"/>
        </w:rPr>
        <w:t>)-4H-1-benzo</w:t>
      </w:r>
      <w:r w:rsidR="005C1B71" w:rsidRPr="007A0AEB">
        <w:rPr>
          <w:rFonts w:ascii="Arial" w:hAnsi="Arial" w:cs="Arial"/>
          <w:bCs/>
          <w:shd w:val="clear" w:color="auto" w:fill="FDFDFD"/>
          <w:lang w:val="en-US"/>
        </w:rPr>
        <w:t>pyrane</w:t>
      </w:r>
      <w:r w:rsidRPr="007A0AEB">
        <w:rPr>
          <w:rFonts w:ascii="Arial" w:hAnsi="Arial" w:cs="Arial"/>
          <w:bCs/>
          <w:shd w:val="clear" w:color="auto" w:fill="FDFDFD"/>
          <w:lang w:val="en-US"/>
        </w:rPr>
        <w:t>-4</w:t>
      </w:r>
      <w:r w:rsidR="005C1B71" w:rsidRPr="007A0AEB">
        <w:rPr>
          <w:rFonts w:ascii="Arial" w:hAnsi="Arial" w:cs="Arial"/>
          <w:bCs/>
          <w:shd w:val="clear" w:color="auto" w:fill="FDFDFD"/>
          <w:lang w:val="en-US"/>
        </w:rPr>
        <w:t>-one</w:t>
      </w:r>
      <w:r w:rsidRPr="007A0AEB">
        <w:rPr>
          <w:rFonts w:ascii="Arial" w:hAnsi="Arial" w:cs="Arial"/>
          <w:bCs/>
          <w:shd w:val="clear" w:color="auto" w:fill="FDFDFD"/>
          <w:lang w:val="en-US"/>
        </w:rPr>
        <w:t xml:space="preserve">, </w:t>
      </w:r>
    </w:p>
    <w:p w:rsidR="00506F5F" w:rsidRPr="007A0AEB" w:rsidRDefault="00506F5F" w:rsidP="00022AE5">
      <w:pPr>
        <w:pStyle w:val="ListeParagraf"/>
        <w:numPr>
          <w:ilvl w:val="0"/>
          <w:numId w:val="20"/>
        </w:numPr>
        <w:spacing w:line="360" w:lineRule="auto"/>
        <w:jc w:val="both"/>
        <w:rPr>
          <w:rStyle w:val="apple-style-span"/>
          <w:rFonts w:ascii="Arial" w:hAnsi="Arial" w:cs="Arial"/>
          <w:lang w:val="en-US"/>
        </w:rPr>
      </w:pPr>
      <w:r w:rsidRPr="007A0AEB">
        <w:rPr>
          <w:rFonts w:ascii="Arial" w:hAnsi="Arial" w:cs="Arial"/>
          <w:bCs/>
          <w:shd w:val="clear" w:color="auto" w:fill="FDFDFD"/>
          <w:lang w:val="en-US"/>
        </w:rPr>
        <w:t>70-30</w:t>
      </w:r>
      <w:r w:rsidR="00687E6B" w:rsidRPr="007A0AEB">
        <w:rPr>
          <w:rFonts w:ascii="Arial" w:hAnsi="Arial" w:cs="Arial"/>
          <w:bCs/>
          <w:shd w:val="clear" w:color="auto" w:fill="FDFDFD"/>
          <w:lang w:val="en-US"/>
        </w:rPr>
        <w:t>% of</w:t>
      </w:r>
      <w:r w:rsidRPr="007A0AEB">
        <w:rPr>
          <w:rFonts w:ascii="Arial" w:hAnsi="Arial" w:cs="Arial"/>
          <w:bCs/>
          <w:shd w:val="clear" w:color="auto" w:fill="FDFDFD"/>
          <w:lang w:val="en-US"/>
        </w:rPr>
        <w:t xml:space="preserve"> 11-</w:t>
      </w:r>
      <w:r w:rsidR="005C1B71" w:rsidRPr="007A0AEB">
        <w:rPr>
          <w:rFonts w:ascii="Arial" w:hAnsi="Arial" w:cs="Arial"/>
          <w:bCs/>
          <w:shd w:val="clear" w:color="auto" w:fill="FDFDFD"/>
          <w:lang w:val="en-US"/>
        </w:rPr>
        <w:t>dioxy</w:t>
      </w:r>
      <w:r w:rsidRPr="007A0AEB">
        <w:rPr>
          <w:rFonts w:ascii="Arial" w:hAnsi="Arial" w:cs="Arial"/>
          <w:bCs/>
          <w:shd w:val="clear" w:color="auto" w:fill="FDFDFD"/>
          <w:lang w:val="en-US"/>
        </w:rPr>
        <w:t>-</w:t>
      </w:r>
      <w:r w:rsidR="005C1B71" w:rsidRPr="007A0AEB">
        <w:rPr>
          <w:rFonts w:ascii="Arial" w:hAnsi="Arial" w:cs="Arial"/>
          <w:bCs/>
          <w:shd w:val="clear" w:color="auto" w:fill="FDFDFD"/>
          <w:lang w:val="en-US"/>
        </w:rPr>
        <w:t>methoxy</w:t>
      </w:r>
      <w:r w:rsidRPr="007A0AEB">
        <w:rPr>
          <w:rFonts w:ascii="Arial" w:hAnsi="Arial" w:cs="Arial"/>
          <w:bCs/>
          <w:shd w:val="clear" w:color="auto" w:fill="FDFDFD"/>
          <w:lang w:val="en-US"/>
        </w:rPr>
        <w:t>floro-</w:t>
      </w:r>
      <w:r w:rsidR="00BE1214">
        <w:rPr>
          <w:rFonts w:ascii="Arial" w:hAnsi="Arial" w:cs="Arial"/>
          <w:bCs/>
          <w:shd w:val="clear" w:color="auto" w:fill="FDFDFD"/>
          <w:lang w:val="en-US"/>
        </w:rPr>
        <w:t>hecogenin</w:t>
      </w:r>
      <w:r w:rsidRPr="007A0AEB">
        <w:rPr>
          <w:rFonts w:ascii="Arial" w:hAnsi="Arial" w:cs="Arial"/>
          <w:bCs/>
          <w:shd w:val="clear" w:color="auto" w:fill="FDFDFD"/>
          <w:lang w:val="en-US"/>
        </w:rPr>
        <w:t xml:space="preserve">.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195D2B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>Components given above are obtained by combining the components from the above-mentioned group at the given range of weight ratios in a single form or in combinations thereof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687E6B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lastRenderedPageBreak/>
        <w:t xml:space="preserve">The present invention at the same time </w:t>
      </w:r>
      <w:r w:rsidR="00C30339">
        <w:rPr>
          <w:rFonts w:ascii="Arial" w:hAnsi="Arial" w:cs="Arial"/>
          <w:lang w:val="en-US"/>
        </w:rPr>
        <w:t>discloses</w:t>
      </w:r>
      <w:r w:rsidRPr="006C730F">
        <w:rPr>
          <w:rFonts w:ascii="Arial" w:hAnsi="Arial" w:cs="Arial"/>
          <w:lang w:val="en-US"/>
        </w:rPr>
        <w:t xml:space="preserve"> using the above-referred formulation for treatment of </w:t>
      </w:r>
      <w:r w:rsidR="005311D9">
        <w:rPr>
          <w:rFonts w:ascii="Arial" w:hAnsi="Arial" w:cs="Arial"/>
          <w:lang w:val="en-US"/>
        </w:rPr>
        <w:t>type 1 diabetes</w:t>
      </w:r>
      <w:r w:rsidRPr="006C730F">
        <w:rPr>
          <w:rFonts w:ascii="Arial" w:hAnsi="Arial" w:cs="Arial"/>
          <w:lang w:val="en-US"/>
        </w:rPr>
        <w:t xml:space="preserve"> and manufacturing it for such purpose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506F5F" w:rsidRPr="006C730F" w:rsidRDefault="00506F5F" w:rsidP="006C730F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b/>
          <w:lang w:val="en-US"/>
        </w:rPr>
        <w:br w:type="page"/>
      </w:r>
      <w:r w:rsidR="00433B1F" w:rsidRPr="006C730F">
        <w:rPr>
          <w:rFonts w:ascii="Arial" w:hAnsi="Arial" w:cs="Arial"/>
          <w:b/>
          <w:lang w:val="en-US"/>
        </w:rPr>
        <w:lastRenderedPageBreak/>
        <w:t>CLAIMS</w:t>
      </w:r>
    </w:p>
    <w:p w:rsidR="00506F5F" w:rsidRPr="006C730F" w:rsidRDefault="00506F5F" w:rsidP="006C730F">
      <w:pPr>
        <w:tabs>
          <w:tab w:val="left" w:pos="3497"/>
        </w:tabs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687E6B" w:rsidP="006C730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>A formulation intended for treatment</w:t>
      </w:r>
      <w:r w:rsidR="005311D9" w:rsidRPr="005311D9">
        <w:rPr>
          <w:rStyle w:val="apple-style-span"/>
          <w:rFonts w:ascii="Arial" w:hAnsi="Arial" w:cs="Arial"/>
          <w:lang w:val="en-US"/>
        </w:rPr>
        <w:t xml:space="preserve"> </w:t>
      </w:r>
      <w:r w:rsidR="005311D9" w:rsidRPr="006C730F">
        <w:rPr>
          <w:rStyle w:val="apple-style-span"/>
          <w:rFonts w:ascii="Arial" w:hAnsi="Arial" w:cs="Arial"/>
          <w:lang w:val="en-US"/>
        </w:rPr>
        <w:t xml:space="preserve">of </w:t>
      </w:r>
      <w:r w:rsidR="005311D9">
        <w:rPr>
          <w:rFonts w:ascii="Arial" w:hAnsi="Arial" w:cs="Arial"/>
          <w:lang w:val="en-US"/>
        </w:rPr>
        <w:t>type 1 diabetes</w:t>
      </w:r>
      <w:r w:rsidR="007A4761">
        <w:rPr>
          <w:rFonts w:ascii="Arial" w:hAnsi="Arial" w:cs="Arial"/>
          <w:lang w:val="en-US"/>
        </w:rPr>
        <w:t>,</w:t>
      </w:r>
      <w:r w:rsidRPr="006C730F">
        <w:rPr>
          <w:rFonts w:ascii="Arial" w:hAnsi="Arial" w:cs="Arial"/>
          <w:lang w:val="en-US"/>
        </w:rPr>
        <w:t xml:space="preserve"> which consists of combining the components selected </w:t>
      </w:r>
      <w:r w:rsidR="00556F4F">
        <w:rPr>
          <w:rFonts w:ascii="Arial" w:hAnsi="Arial" w:cs="Arial"/>
          <w:lang w:val="en-US"/>
        </w:rPr>
        <w:t>from the group</w:t>
      </w:r>
      <w:r w:rsidR="00506F5F" w:rsidRPr="006C730F">
        <w:rPr>
          <w:rFonts w:ascii="Arial" w:hAnsi="Arial" w:cs="Arial"/>
          <w:lang w:val="en-US"/>
        </w:rPr>
        <w:t>; 3,7-bis(2-</w:t>
      </w:r>
      <w:r w:rsidR="005C1B71" w:rsidRPr="006C730F">
        <w:rPr>
          <w:rFonts w:ascii="Arial" w:hAnsi="Arial" w:cs="Arial"/>
          <w:lang w:val="en-US"/>
        </w:rPr>
        <w:t>hydroxy</w:t>
      </w:r>
      <w:r w:rsidR="00506F5F" w:rsidRPr="006C730F">
        <w:rPr>
          <w:rFonts w:ascii="Arial" w:hAnsi="Arial" w:cs="Arial"/>
          <w:lang w:val="en-US"/>
        </w:rPr>
        <w:t>m</w:t>
      </w:r>
      <w:r w:rsidR="005C1B71" w:rsidRPr="006C730F">
        <w:rPr>
          <w:rFonts w:ascii="Arial" w:hAnsi="Arial" w:cs="Arial"/>
          <w:lang w:val="en-US"/>
        </w:rPr>
        <w:t>ethyl</w:t>
      </w:r>
      <w:r w:rsidR="00506F5F" w:rsidRPr="006C730F">
        <w:rPr>
          <w:rFonts w:ascii="Arial" w:hAnsi="Arial" w:cs="Arial"/>
          <w:lang w:val="en-US"/>
        </w:rPr>
        <w:t>)-8-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(3-m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ethyl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-2-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butene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-1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-yl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)-4H-1-benzo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pyrane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-4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-one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, 11-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dioxy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methoxy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floro-</w:t>
      </w:r>
      <w:r w:rsidR="00BE1214">
        <w:rPr>
          <w:rFonts w:ascii="Arial" w:hAnsi="Arial" w:cs="Arial"/>
          <w:bCs/>
          <w:shd w:val="clear" w:color="auto" w:fill="FDFDFD"/>
          <w:lang w:val="en-US"/>
        </w:rPr>
        <w:t>hecogenin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 xml:space="preserve"> </w:t>
      </w:r>
      <w:r w:rsidRPr="006C730F">
        <w:rPr>
          <w:rFonts w:ascii="Arial" w:hAnsi="Arial" w:cs="Arial"/>
          <w:lang w:val="en-US"/>
        </w:rPr>
        <w:t>in a single form or in combinations thereof</w:t>
      </w:r>
      <w:r w:rsidR="005311D9">
        <w:rPr>
          <w:rFonts w:ascii="Arial" w:hAnsi="Arial" w:cs="Arial"/>
          <w:lang w:val="en-US"/>
        </w:rPr>
        <w:t>.</w:t>
      </w:r>
    </w:p>
    <w:p w:rsidR="00506F5F" w:rsidRPr="006C730F" w:rsidRDefault="00506F5F" w:rsidP="006C730F">
      <w:pPr>
        <w:spacing w:line="360" w:lineRule="auto"/>
        <w:ind w:left="360"/>
        <w:jc w:val="both"/>
        <w:rPr>
          <w:rFonts w:ascii="Arial" w:hAnsi="Arial" w:cs="Arial"/>
          <w:lang w:val="en-US"/>
        </w:rPr>
      </w:pPr>
    </w:p>
    <w:p w:rsidR="00506F5F" w:rsidRPr="006C730F" w:rsidRDefault="00687E6B" w:rsidP="006C730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 xml:space="preserve">The formulation of Claim 1 which is characterized by containing 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 xml:space="preserve"> 30-70</w:t>
      </w:r>
      <w:r w:rsidRPr="006C730F">
        <w:rPr>
          <w:rFonts w:ascii="Arial" w:hAnsi="Arial" w:cs="Arial"/>
          <w:bCs/>
          <w:shd w:val="clear" w:color="auto" w:fill="FDFDFD"/>
          <w:lang w:val="en-US"/>
        </w:rPr>
        <w:t>% of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 xml:space="preserve"> </w:t>
      </w:r>
      <w:r w:rsidR="00506F5F" w:rsidRPr="006C730F">
        <w:rPr>
          <w:rFonts w:ascii="Arial" w:hAnsi="Arial" w:cs="Arial"/>
          <w:lang w:val="en-US"/>
        </w:rPr>
        <w:t>3,7-bis(2-</w:t>
      </w:r>
      <w:r w:rsidR="005C1B71" w:rsidRPr="006C730F">
        <w:rPr>
          <w:rFonts w:ascii="Arial" w:hAnsi="Arial" w:cs="Arial"/>
          <w:lang w:val="en-US"/>
        </w:rPr>
        <w:t>hydroxy</w:t>
      </w:r>
      <w:r w:rsidR="00506F5F" w:rsidRPr="006C730F">
        <w:rPr>
          <w:rFonts w:ascii="Arial" w:hAnsi="Arial" w:cs="Arial"/>
          <w:lang w:val="en-US"/>
        </w:rPr>
        <w:t>m</w:t>
      </w:r>
      <w:r w:rsidR="005C1B71" w:rsidRPr="006C730F">
        <w:rPr>
          <w:rFonts w:ascii="Arial" w:hAnsi="Arial" w:cs="Arial"/>
          <w:lang w:val="en-US"/>
        </w:rPr>
        <w:t>ethyl</w:t>
      </w:r>
      <w:r w:rsidR="00506F5F" w:rsidRPr="006C730F">
        <w:rPr>
          <w:rFonts w:ascii="Arial" w:hAnsi="Arial" w:cs="Arial"/>
          <w:lang w:val="en-US"/>
        </w:rPr>
        <w:t>)-8-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(3-m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ethyl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-2-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butene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-1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-yl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)-4H-1-benzo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pyrane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-4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-one</w:t>
      </w:r>
      <w:r w:rsidR="00506F5F" w:rsidRPr="006C730F">
        <w:rPr>
          <w:rFonts w:ascii="Arial" w:hAnsi="Arial" w:cs="Arial"/>
          <w:lang w:val="en-US"/>
        </w:rPr>
        <w:t xml:space="preserve"> </w:t>
      </w:r>
      <w:r w:rsidRPr="006C730F">
        <w:rPr>
          <w:rFonts w:ascii="Arial" w:hAnsi="Arial" w:cs="Arial"/>
          <w:lang w:val="en-US"/>
        </w:rPr>
        <w:t>by weight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687E6B" w:rsidP="006C730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 xml:space="preserve">The formulation of Claim 1 which is characterized by containing 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 xml:space="preserve"> 70-30</w:t>
      </w:r>
      <w:r w:rsidRPr="006C730F">
        <w:rPr>
          <w:rFonts w:ascii="Arial" w:hAnsi="Arial" w:cs="Arial"/>
          <w:bCs/>
          <w:shd w:val="clear" w:color="auto" w:fill="FDFDFD"/>
          <w:lang w:val="en-US"/>
        </w:rPr>
        <w:t>% of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 xml:space="preserve"> 11-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dioxy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methoxy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floro-</w:t>
      </w:r>
      <w:r w:rsidR="00BE1214">
        <w:rPr>
          <w:rFonts w:ascii="Arial" w:hAnsi="Arial" w:cs="Arial"/>
          <w:bCs/>
          <w:shd w:val="clear" w:color="auto" w:fill="FDFDFD"/>
          <w:lang w:val="en-US"/>
        </w:rPr>
        <w:t>hecogenin</w:t>
      </w:r>
      <w:r w:rsidR="00506F5F" w:rsidRPr="006C730F">
        <w:rPr>
          <w:rFonts w:ascii="Arial" w:hAnsi="Arial" w:cs="Arial"/>
          <w:lang w:val="en-US"/>
        </w:rPr>
        <w:t xml:space="preserve"> </w:t>
      </w:r>
      <w:r w:rsidRPr="006C730F">
        <w:rPr>
          <w:rFonts w:ascii="Arial" w:hAnsi="Arial" w:cs="Arial"/>
          <w:lang w:val="en-US"/>
        </w:rPr>
        <w:t>by weight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556F4F" w:rsidP="006C730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Using</w:t>
      </w:r>
      <w:r w:rsidR="00687E6B" w:rsidRPr="006C730F">
        <w:rPr>
          <w:rFonts w:ascii="Arial" w:hAnsi="Arial" w:cs="Arial"/>
          <w:lang w:val="en-US"/>
        </w:rPr>
        <w:t xml:space="preserve"> the compositions obtained by selecting singly or in combination of components from the group of</w:t>
      </w:r>
      <w:r w:rsidR="00506F5F" w:rsidRPr="006C730F">
        <w:rPr>
          <w:rFonts w:ascii="Arial" w:hAnsi="Arial" w:cs="Arial"/>
          <w:lang w:val="en-US"/>
        </w:rPr>
        <w:t>; 3,7-bis(2-</w:t>
      </w:r>
      <w:r w:rsidR="005C1B71" w:rsidRPr="006C730F">
        <w:rPr>
          <w:rFonts w:ascii="Arial" w:hAnsi="Arial" w:cs="Arial"/>
          <w:lang w:val="en-US"/>
        </w:rPr>
        <w:t>hydroxy</w:t>
      </w:r>
      <w:r w:rsidR="00506F5F" w:rsidRPr="006C730F">
        <w:rPr>
          <w:rFonts w:ascii="Arial" w:hAnsi="Arial" w:cs="Arial"/>
          <w:lang w:val="en-US"/>
        </w:rPr>
        <w:t>m</w:t>
      </w:r>
      <w:r w:rsidR="005C1B71" w:rsidRPr="006C730F">
        <w:rPr>
          <w:rFonts w:ascii="Arial" w:hAnsi="Arial" w:cs="Arial"/>
          <w:lang w:val="en-US"/>
        </w:rPr>
        <w:t>ethyl</w:t>
      </w:r>
      <w:r w:rsidR="00506F5F" w:rsidRPr="006C730F">
        <w:rPr>
          <w:rFonts w:ascii="Arial" w:hAnsi="Arial" w:cs="Arial"/>
          <w:lang w:val="en-US"/>
        </w:rPr>
        <w:t>)-8-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(3-m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ethyl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-2-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butene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-1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-yl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)-4H-1-benzo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pyrane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-4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-one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, 11-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dioxy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-</w:t>
      </w:r>
      <w:r w:rsidR="005C1B71" w:rsidRPr="006C730F">
        <w:rPr>
          <w:rFonts w:ascii="Arial" w:hAnsi="Arial" w:cs="Arial"/>
          <w:bCs/>
          <w:shd w:val="clear" w:color="auto" w:fill="FDFDFD"/>
          <w:lang w:val="en-US"/>
        </w:rPr>
        <w:t>methoxy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>floro-</w:t>
      </w:r>
      <w:r w:rsidR="00BE1214">
        <w:rPr>
          <w:rFonts w:ascii="Arial" w:hAnsi="Arial" w:cs="Arial"/>
          <w:bCs/>
          <w:shd w:val="clear" w:color="auto" w:fill="FDFDFD"/>
          <w:lang w:val="en-US"/>
        </w:rPr>
        <w:t>hecogenin</w:t>
      </w:r>
      <w:r w:rsidR="00506F5F" w:rsidRPr="006C730F">
        <w:rPr>
          <w:rFonts w:ascii="Arial" w:hAnsi="Arial" w:cs="Arial"/>
          <w:bCs/>
          <w:shd w:val="clear" w:color="auto" w:fill="FDFDFD"/>
          <w:lang w:val="en-US"/>
        </w:rPr>
        <w:t xml:space="preserve"> </w:t>
      </w:r>
      <w:r w:rsidR="00687E6B" w:rsidRPr="006C730F">
        <w:rPr>
          <w:rFonts w:ascii="Arial" w:hAnsi="Arial" w:cs="Arial"/>
          <w:lang w:val="en-US"/>
        </w:rPr>
        <w:t xml:space="preserve">from any one as given in </w:t>
      </w:r>
      <w:r w:rsidR="002A76DD">
        <w:rPr>
          <w:rFonts w:ascii="Arial" w:hAnsi="Arial" w:cs="Arial"/>
          <w:lang w:val="en-US"/>
        </w:rPr>
        <w:t>Claims 2-3</w:t>
      </w:r>
      <w:r w:rsidR="00687E6B" w:rsidRPr="006C730F">
        <w:rPr>
          <w:rFonts w:ascii="Arial" w:hAnsi="Arial" w:cs="Arial"/>
          <w:lang w:val="en-US"/>
        </w:rPr>
        <w:t xml:space="preserve"> in manufacturing the formulation intended for treatment </w:t>
      </w:r>
      <w:r w:rsidR="005311D9" w:rsidRPr="006C730F">
        <w:rPr>
          <w:rStyle w:val="apple-style-span"/>
          <w:rFonts w:ascii="Arial" w:hAnsi="Arial" w:cs="Arial"/>
          <w:lang w:val="en-US"/>
        </w:rPr>
        <w:t xml:space="preserve">of </w:t>
      </w:r>
      <w:r w:rsidR="005311D9">
        <w:rPr>
          <w:rFonts w:ascii="Arial" w:hAnsi="Arial" w:cs="Arial"/>
          <w:lang w:val="en-US"/>
        </w:rPr>
        <w:t xml:space="preserve">type 1 diabetes. </w:t>
      </w:r>
      <w:r w:rsidR="00506F5F" w:rsidRPr="006C730F">
        <w:rPr>
          <w:rStyle w:val="apple-style-span"/>
          <w:rFonts w:ascii="Arial" w:hAnsi="Arial" w:cs="Arial"/>
          <w:lang w:val="en-US"/>
        </w:rPr>
        <w:t xml:space="preserve"> 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506F5F" w:rsidP="006C730F">
      <w:pPr>
        <w:spacing w:line="360" w:lineRule="auto"/>
        <w:jc w:val="center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lang w:val="en-US"/>
        </w:rPr>
        <w:br w:type="page"/>
      </w:r>
      <w:r w:rsidR="00433B1F" w:rsidRPr="006C730F">
        <w:rPr>
          <w:rFonts w:ascii="Arial" w:hAnsi="Arial" w:cs="Arial"/>
          <w:b/>
          <w:lang w:val="en-US"/>
        </w:rPr>
        <w:lastRenderedPageBreak/>
        <w:t>SUMMARY</w:t>
      </w:r>
    </w:p>
    <w:p w:rsidR="00506F5F" w:rsidRPr="006C730F" w:rsidRDefault="00506F5F" w:rsidP="006C730F">
      <w:pPr>
        <w:spacing w:line="360" w:lineRule="auto"/>
        <w:jc w:val="center"/>
        <w:rPr>
          <w:rFonts w:ascii="Arial" w:hAnsi="Arial" w:cs="Arial"/>
          <w:b/>
          <w:lang w:val="en-US"/>
        </w:rPr>
      </w:pPr>
    </w:p>
    <w:p w:rsidR="00506F5F" w:rsidRPr="006C730F" w:rsidRDefault="005311D9" w:rsidP="006C730F">
      <w:pPr>
        <w:spacing w:line="360" w:lineRule="auto"/>
        <w:jc w:val="center"/>
        <w:rPr>
          <w:rStyle w:val="apple-style-span"/>
          <w:rFonts w:ascii="Arial" w:hAnsi="Arial" w:cs="Arial"/>
          <w:b/>
          <w:lang w:val="en-US"/>
        </w:rPr>
      </w:pPr>
      <w:r w:rsidRPr="006C730F">
        <w:rPr>
          <w:rStyle w:val="apple-style-span"/>
          <w:rFonts w:ascii="Arial" w:hAnsi="Arial" w:cs="Arial"/>
          <w:b/>
          <w:lang w:val="en-US"/>
        </w:rPr>
        <w:t xml:space="preserve">A FORMULATION INTENDED FOR TREATMENT OF </w:t>
      </w:r>
      <w:r>
        <w:rPr>
          <w:rStyle w:val="apple-style-span"/>
          <w:rFonts w:ascii="Arial" w:hAnsi="Arial" w:cs="Arial"/>
          <w:b/>
          <w:lang w:val="en-US"/>
        </w:rPr>
        <w:t>TYPE 1 DIABETES</w:t>
      </w:r>
    </w:p>
    <w:p w:rsidR="00BE1214" w:rsidRDefault="00BE1214" w:rsidP="00BE1214">
      <w:pPr>
        <w:spacing w:line="360" w:lineRule="auto"/>
        <w:jc w:val="both"/>
        <w:rPr>
          <w:rFonts w:ascii="Arial" w:hAnsi="Arial" w:cs="Arial"/>
          <w:lang w:val="en-US"/>
        </w:rPr>
      </w:pPr>
    </w:p>
    <w:p w:rsidR="00BE1214" w:rsidRDefault="00BE1214" w:rsidP="00BE1214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present invention herewith discloses a formulation developed for treatment of type 1 diabetes. </w:t>
      </w:r>
      <w:r w:rsidRPr="006C730F">
        <w:rPr>
          <w:rFonts w:ascii="Arial" w:hAnsi="Arial" w:cs="Arial"/>
          <w:lang w:val="en-US"/>
        </w:rPr>
        <w:t xml:space="preserve">Referred formulation </w:t>
      </w:r>
      <w:r>
        <w:rPr>
          <w:rFonts w:ascii="Arial" w:hAnsi="Arial" w:cs="Arial"/>
          <w:lang w:val="en-US"/>
        </w:rPr>
        <w:t xml:space="preserve">triggers cell repair by re-establishing the cell wall permeability of the active pancreatic beta cells, enhances the neuro-endocrinal connection, stimulates insulin secretion by cAMP increase, stimulates insulin secretion by its systemic phosphodiesterase suppression capability, reduces the tnf-alpha and interleukin-6 levels which lead to autoimmune damage, based on its immunomodulative capability.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  <w:r w:rsidRPr="006C730F">
        <w:rPr>
          <w:rFonts w:ascii="Arial" w:hAnsi="Arial" w:cs="Arial"/>
          <w:lang w:val="en-US"/>
        </w:rPr>
        <w:t xml:space="preserve">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p w:rsidR="00506F5F" w:rsidRPr="006C730F" w:rsidRDefault="00433B1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  <w:r w:rsidRPr="006C730F">
        <w:rPr>
          <w:rFonts w:ascii="Arial" w:hAnsi="Arial" w:cs="Arial"/>
          <w:lang w:val="en-US"/>
        </w:rPr>
        <w:t>There are no illustrations</w:t>
      </w:r>
      <w:r w:rsidR="00506F5F" w:rsidRPr="006C730F">
        <w:rPr>
          <w:rFonts w:ascii="Arial" w:hAnsi="Arial" w:cs="Arial"/>
          <w:lang w:val="en-US"/>
        </w:rPr>
        <w:t xml:space="preserve">. </w:t>
      </w: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506F5F" w:rsidRPr="006C730F" w:rsidRDefault="00506F5F" w:rsidP="006C730F">
      <w:pPr>
        <w:spacing w:line="360" w:lineRule="auto"/>
        <w:jc w:val="both"/>
        <w:rPr>
          <w:rFonts w:ascii="Arial" w:hAnsi="Arial" w:cs="Arial"/>
          <w:b/>
          <w:lang w:val="en-US"/>
        </w:rPr>
      </w:pPr>
    </w:p>
    <w:p w:rsidR="00D83532" w:rsidRPr="006C730F" w:rsidRDefault="00D83532" w:rsidP="006C730F">
      <w:pPr>
        <w:spacing w:line="360" w:lineRule="auto"/>
        <w:jc w:val="both"/>
        <w:rPr>
          <w:rFonts w:ascii="Arial" w:hAnsi="Arial" w:cs="Arial"/>
          <w:lang w:val="en-US"/>
        </w:rPr>
      </w:pPr>
    </w:p>
    <w:sectPr w:rsidR="00D83532" w:rsidRPr="006C730F" w:rsidSect="00854636">
      <w:headerReference w:type="even" r:id="rId8"/>
      <w:headerReference w:type="default" r:id="rId9"/>
      <w:pgSz w:w="11906" w:h="16838" w:code="9"/>
      <w:pgMar w:top="1418" w:right="1418" w:bottom="1418" w:left="1418" w:header="709" w:footer="709" w:gutter="0"/>
      <w:lnNumType w:countBy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267" w:rsidRDefault="00E31267">
      <w:r>
        <w:separator/>
      </w:r>
    </w:p>
  </w:endnote>
  <w:endnote w:type="continuationSeparator" w:id="0">
    <w:p w:rsidR="00E31267" w:rsidRDefault="00E3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267" w:rsidRDefault="00E31267">
      <w:r>
        <w:separator/>
      </w:r>
    </w:p>
  </w:footnote>
  <w:footnote w:type="continuationSeparator" w:id="0">
    <w:p w:rsidR="00E31267" w:rsidRDefault="00E31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6C" w:rsidRDefault="002F036C" w:rsidP="005E0A4D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F036C" w:rsidRDefault="002F03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36C" w:rsidRDefault="002F036C" w:rsidP="005E0A4D">
    <w:pPr>
      <w:pStyle w:val="s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16873">
      <w:rPr>
        <w:rStyle w:val="SayfaNumaras"/>
        <w:noProof/>
      </w:rPr>
      <w:t>6</w:t>
    </w:r>
    <w:r>
      <w:rPr>
        <w:rStyle w:val="SayfaNumaras"/>
      </w:rPr>
      <w:fldChar w:fldCharType="end"/>
    </w:r>
  </w:p>
  <w:p w:rsidR="002F036C" w:rsidRDefault="002F036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2158923E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826BBF8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8E86996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D54FC5"/>
    <w:multiLevelType w:val="hybridMultilevel"/>
    <w:tmpl w:val="02DE3B8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F447B"/>
    <w:multiLevelType w:val="hybridMultilevel"/>
    <w:tmpl w:val="BC14CBB6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C5074"/>
    <w:multiLevelType w:val="hybridMultilevel"/>
    <w:tmpl w:val="763AFF36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D7D7E"/>
    <w:multiLevelType w:val="hybridMultilevel"/>
    <w:tmpl w:val="295865C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52CA9"/>
    <w:multiLevelType w:val="hybridMultilevel"/>
    <w:tmpl w:val="2C7289EC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D7340"/>
    <w:multiLevelType w:val="hybridMultilevel"/>
    <w:tmpl w:val="5C92E46E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962D2"/>
    <w:multiLevelType w:val="hybridMultilevel"/>
    <w:tmpl w:val="CEC64276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B0BA2"/>
    <w:multiLevelType w:val="hybridMultilevel"/>
    <w:tmpl w:val="141CB408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F386F"/>
    <w:multiLevelType w:val="hybridMultilevel"/>
    <w:tmpl w:val="672C7084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71EE9"/>
    <w:multiLevelType w:val="hybridMultilevel"/>
    <w:tmpl w:val="07FEE644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882CEB"/>
    <w:multiLevelType w:val="hybridMultilevel"/>
    <w:tmpl w:val="CB2A8494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B6381"/>
    <w:multiLevelType w:val="hybridMultilevel"/>
    <w:tmpl w:val="2BC45AE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D0116"/>
    <w:multiLevelType w:val="hybridMultilevel"/>
    <w:tmpl w:val="B7E08BB0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2807A8"/>
    <w:multiLevelType w:val="hybridMultilevel"/>
    <w:tmpl w:val="ABBCE5C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D6E54"/>
    <w:multiLevelType w:val="hybridMultilevel"/>
    <w:tmpl w:val="9F4A689E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A37879"/>
    <w:multiLevelType w:val="hybridMultilevel"/>
    <w:tmpl w:val="2B2C939C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A92B44"/>
    <w:multiLevelType w:val="hybridMultilevel"/>
    <w:tmpl w:val="0AF22F10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55745"/>
    <w:multiLevelType w:val="hybridMultilevel"/>
    <w:tmpl w:val="61406388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F6EC9"/>
    <w:multiLevelType w:val="hybridMultilevel"/>
    <w:tmpl w:val="0E0AD2E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A818BE"/>
    <w:multiLevelType w:val="hybridMultilevel"/>
    <w:tmpl w:val="CBE6D7A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44944"/>
    <w:multiLevelType w:val="hybridMultilevel"/>
    <w:tmpl w:val="EC66824A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614977"/>
    <w:multiLevelType w:val="hybridMultilevel"/>
    <w:tmpl w:val="2818A526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665E1"/>
    <w:multiLevelType w:val="hybridMultilevel"/>
    <w:tmpl w:val="5680FDA2"/>
    <w:lvl w:ilvl="0" w:tplc="B55C1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"/>
  </w:num>
  <w:num w:numId="4">
    <w:abstractNumId w:val="0"/>
  </w:num>
  <w:num w:numId="5">
    <w:abstractNumId w:val="22"/>
  </w:num>
  <w:num w:numId="6">
    <w:abstractNumId w:val="9"/>
  </w:num>
  <w:num w:numId="7">
    <w:abstractNumId w:val="14"/>
  </w:num>
  <w:num w:numId="8">
    <w:abstractNumId w:val="4"/>
  </w:num>
  <w:num w:numId="9">
    <w:abstractNumId w:val="6"/>
  </w:num>
  <w:num w:numId="10">
    <w:abstractNumId w:val="5"/>
  </w:num>
  <w:num w:numId="11">
    <w:abstractNumId w:val="24"/>
  </w:num>
  <w:num w:numId="12">
    <w:abstractNumId w:val="23"/>
  </w:num>
  <w:num w:numId="13">
    <w:abstractNumId w:val="16"/>
  </w:num>
  <w:num w:numId="14">
    <w:abstractNumId w:val="18"/>
  </w:num>
  <w:num w:numId="15">
    <w:abstractNumId w:val="12"/>
  </w:num>
  <w:num w:numId="16">
    <w:abstractNumId w:val="11"/>
  </w:num>
  <w:num w:numId="17">
    <w:abstractNumId w:val="8"/>
  </w:num>
  <w:num w:numId="18">
    <w:abstractNumId w:val="15"/>
  </w:num>
  <w:num w:numId="19">
    <w:abstractNumId w:val="7"/>
  </w:num>
  <w:num w:numId="20">
    <w:abstractNumId w:val="13"/>
  </w:num>
  <w:num w:numId="21">
    <w:abstractNumId w:val="10"/>
  </w:num>
  <w:num w:numId="22">
    <w:abstractNumId w:val="17"/>
  </w:num>
  <w:num w:numId="23">
    <w:abstractNumId w:val="19"/>
  </w:num>
  <w:num w:numId="24">
    <w:abstractNumId w:val="20"/>
  </w:num>
  <w:num w:numId="25">
    <w:abstractNumId w:val="3"/>
  </w:num>
  <w:num w:numId="26">
    <w:abstractNumId w:val="2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46"/>
    <w:rsid w:val="0001417B"/>
    <w:rsid w:val="000154D7"/>
    <w:rsid w:val="00017E2B"/>
    <w:rsid w:val="00020DCF"/>
    <w:rsid w:val="00022AE5"/>
    <w:rsid w:val="00026BA2"/>
    <w:rsid w:val="00032AB3"/>
    <w:rsid w:val="00033F2D"/>
    <w:rsid w:val="000368C2"/>
    <w:rsid w:val="000418B4"/>
    <w:rsid w:val="00047993"/>
    <w:rsid w:val="00047E09"/>
    <w:rsid w:val="00051AB5"/>
    <w:rsid w:val="000573FE"/>
    <w:rsid w:val="0006003C"/>
    <w:rsid w:val="00072C01"/>
    <w:rsid w:val="00073552"/>
    <w:rsid w:val="00077A43"/>
    <w:rsid w:val="00084ED3"/>
    <w:rsid w:val="000928B7"/>
    <w:rsid w:val="00096E14"/>
    <w:rsid w:val="000B4EC7"/>
    <w:rsid w:val="000B6D36"/>
    <w:rsid w:val="000D09EA"/>
    <w:rsid w:val="000D310E"/>
    <w:rsid w:val="000E5EC3"/>
    <w:rsid w:val="000F1E0F"/>
    <w:rsid w:val="000F2E81"/>
    <w:rsid w:val="000F4836"/>
    <w:rsid w:val="000F4FE6"/>
    <w:rsid w:val="000F64D5"/>
    <w:rsid w:val="000F7FEF"/>
    <w:rsid w:val="00101F01"/>
    <w:rsid w:val="001020EA"/>
    <w:rsid w:val="00113608"/>
    <w:rsid w:val="00116E06"/>
    <w:rsid w:val="0012113F"/>
    <w:rsid w:val="00127A35"/>
    <w:rsid w:val="00130519"/>
    <w:rsid w:val="00133604"/>
    <w:rsid w:val="001407EE"/>
    <w:rsid w:val="001438A2"/>
    <w:rsid w:val="00147127"/>
    <w:rsid w:val="00152D09"/>
    <w:rsid w:val="00157D8F"/>
    <w:rsid w:val="001604D4"/>
    <w:rsid w:val="00161E05"/>
    <w:rsid w:val="00173E97"/>
    <w:rsid w:val="00181063"/>
    <w:rsid w:val="0018531C"/>
    <w:rsid w:val="001853E4"/>
    <w:rsid w:val="001917BD"/>
    <w:rsid w:val="00193436"/>
    <w:rsid w:val="001946E9"/>
    <w:rsid w:val="00195D2B"/>
    <w:rsid w:val="001A0F1C"/>
    <w:rsid w:val="001A2089"/>
    <w:rsid w:val="001A3730"/>
    <w:rsid w:val="001A4CF1"/>
    <w:rsid w:val="001A5FC3"/>
    <w:rsid w:val="001A7800"/>
    <w:rsid w:val="001B6F6D"/>
    <w:rsid w:val="001C3855"/>
    <w:rsid w:val="001C6335"/>
    <w:rsid w:val="001C6844"/>
    <w:rsid w:val="001C7EFE"/>
    <w:rsid w:val="001D08D8"/>
    <w:rsid w:val="001D74E6"/>
    <w:rsid w:val="001E00AC"/>
    <w:rsid w:val="001F2AD2"/>
    <w:rsid w:val="002015E1"/>
    <w:rsid w:val="00202B84"/>
    <w:rsid w:val="0023012C"/>
    <w:rsid w:val="00233A4B"/>
    <w:rsid w:val="002533A1"/>
    <w:rsid w:val="00257195"/>
    <w:rsid w:val="002610AC"/>
    <w:rsid w:val="002621BE"/>
    <w:rsid w:val="00263CC8"/>
    <w:rsid w:val="00265D0C"/>
    <w:rsid w:val="00265DEF"/>
    <w:rsid w:val="00266AB0"/>
    <w:rsid w:val="002809D3"/>
    <w:rsid w:val="00286699"/>
    <w:rsid w:val="0028750D"/>
    <w:rsid w:val="00292DE4"/>
    <w:rsid w:val="00294DC7"/>
    <w:rsid w:val="002A0022"/>
    <w:rsid w:val="002A76DD"/>
    <w:rsid w:val="002B490E"/>
    <w:rsid w:val="002B7A21"/>
    <w:rsid w:val="002C42E2"/>
    <w:rsid w:val="002C576A"/>
    <w:rsid w:val="002C6DB7"/>
    <w:rsid w:val="002D28CF"/>
    <w:rsid w:val="002D7071"/>
    <w:rsid w:val="002E6E3D"/>
    <w:rsid w:val="002E716B"/>
    <w:rsid w:val="002E7CC3"/>
    <w:rsid w:val="002F036C"/>
    <w:rsid w:val="002F0633"/>
    <w:rsid w:val="003000F6"/>
    <w:rsid w:val="003068D0"/>
    <w:rsid w:val="003070F0"/>
    <w:rsid w:val="00310BA4"/>
    <w:rsid w:val="00311CEC"/>
    <w:rsid w:val="00312158"/>
    <w:rsid w:val="00313017"/>
    <w:rsid w:val="003165FB"/>
    <w:rsid w:val="0032549E"/>
    <w:rsid w:val="00327785"/>
    <w:rsid w:val="00334319"/>
    <w:rsid w:val="00334FAD"/>
    <w:rsid w:val="0033737E"/>
    <w:rsid w:val="00347CF6"/>
    <w:rsid w:val="003536A3"/>
    <w:rsid w:val="003556F7"/>
    <w:rsid w:val="003607A2"/>
    <w:rsid w:val="00363D36"/>
    <w:rsid w:val="00375BC9"/>
    <w:rsid w:val="00376156"/>
    <w:rsid w:val="00376202"/>
    <w:rsid w:val="00377728"/>
    <w:rsid w:val="00377971"/>
    <w:rsid w:val="003809A2"/>
    <w:rsid w:val="00384D5B"/>
    <w:rsid w:val="00385B70"/>
    <w:rsid w:val="00391CF3"/>
    <w:rsid w:val="00393297"/>
    <w:rsid w:val="00394DD3"/>
    <w:rsid w:val="00395351"/>
    <w:rsid w:val="0039685D"/>
    <w:rsid w:val="003A0385"/>
    <w:rsid w:val="003B29F9"/>
    <w:rsid w:val="003B3E99"/>
    <w:rsid w:val="003C1CC3"/>
    <w:rsid w:val="003C366D"/>
    <w:rsid w:val="003C5438"/>
    <w:rsid w:val="003D6F57"/>
    <w:rsid w:val="003E711F"/>
    <w:rsid w:val="003F14A5"/>
    <w:rsid w:val="003F725C"/>
    <w:rsid w:val="004004DA"/>
    <w:rsid w:val="00401126"/>
    <w:rsid w:val="00406F31"/>
    <w:rsid w:val="00415561"/>
    <w:rsid w:val="004248B2"/>
    <w:rsid w:val="00426FFA"/>
    <w:rsid w:val="00427DA0"/>
    <w:rsid w:val="0043311B"/>
    <w:rsid w:val="00433B1F"/>
    <w:rsid w:val="00440D2C"/>
    <w:rsid w:val="004456AA"/>
    <w:rsid w:val="004475B7"/>
    <w:rsid w:val="00450D8B"/>
    <w:rsid w:val="00460F4B"/>
    <w:rsid w:val="0046624F"/>
    <w:rsid w:val="00471EC0"/>
    <w:rsid w:val="004748E0"/>
    <w:rsid w:val="00474915"/>
    <w:rsid w:val="00483B51"/>
    <w:rsid w:val="00484DF9"/>
    <w:rsid w:val="00485DDD"/>
    <w:rsid w:val="00496449"/>
    <w:rsid w:val="004964FE"/>
    <w:rsid w:val="004A2919"/>
    <w:rsid w:val="004A46D1"/>
    <w:rsid w:val="004A4903"/>
    <w:rsid w:val="004A4F39"/>
    <w:rsid w:val="004A7008"/>
    <w:rsid w:val="004B1400"/>
    <w:rsid w:val="004B3199"/>
    <w:rsid w:val="004B6F2B"/>
    <w:rsid w:val="004C0C83"/>
    <w:rsid w:val="004C1545"/>
    <w:rsid w:val="004C3DEB"/>
    <w:rsid w:val="004C7AE6"/>
    <w:rsid w:val="004D1664"/>
    <w:rsid w:val="004D31D1"/>
    <w:rsid w:val="004D639C"/>
    <w:rsid w:val="004E4C00"/>
    <w:rsid w:val="004E56AB"/>
    <w:rsid w:val="004E7CE1"/>
    <w:rsid w:val="004F27AF"/>
    <w:rsid w:val="004F5ADC"/>
    <w:rsid w:val="005038FA"/>
    <w:rsid w:val="00506F5F"/>
    <w:rsid w:val="00510A55"/>
    <w:rsid w:val="00520585"/>
    <w:rsid w:val="00526411"/>
    <w:rsid w:val="005311D9"/>
    <w:rsid w:val="00535C36"/>
    <w:rsid w:val="0054389C"/>
    <w:rsid w:val="005458B5"/>
    <w:rsid w:val="00546E28"/>
    <w:rsid w:val="005476C3"/>
    <w:rsid w:val="0055407B"/>
    <w:rsid w:val="00554191"/>
    <w:rsid w:val="00556F4F"/>
    <w:rsid w:val="00561817"/>
    <w:rsid w:val="005623A0"/>
    <w:rsid w:val="005716A4"/>
    <w:rsid w:val="0057440F"/>
    <w:rsid w:val="00576FA6"/>
    <w:rsid w:val="00583F0E"/>
    <w:rsid w:val="005842F1"/>
    <w:rsid w:val="00585208"/>
    <w:rsid w:val="005879FA"/>
    <w:rsid w:val="00587EDD"/>
    <w:rsid w:val="0059033D"/>
    <w:rsid w:val="005A2465"/>
    <w:rsid w:val="005A33CB"/>
    <w:rsid w:val="005B3619"/>
    <w:rsid w:val="005B58A2"/>
    <w:rsid w:val="005C1B71"/>
    <w:rsid w:val="005C1DE6"/>
    <w:rsid w:val="005C2211"/>
    <w:rsid w:val="005C5B2D"/>
    <w:rsid w:val="005D07BA"/>
    <w:rsid w:val="005D41A9"/>
    <w:rsid w:val="005E029B"/>
    <w:rsid w:val="005E0A4D"/>
    <w:rsid w:val="005E1B78"/>
    <w:rsid w:val="005E71B3"/>
    <w:rsid w:val="005E7590"/>
    <w:rsid w:val="005F042D"/>
    <w:rsid w:val="006009FA"/>
    <w:rsid w:val="006032AE"/>
    <w:rsid w:val="00603B4A"/>
    <w:rsid w:val="0060472C"/>
    <w:rsid w:val="00604CC2"/>
    <w:rsid w:val="00604D9C"/>
    <w:rsid w:val="00606506"/>
    <w:rsid w:val="00606947"/>
    <w:rsid w:val="00606B78"/>
    <w:rsid w:val="006141B4"/>
    <w:rsid w:val="00616873"/>
    <w:rsid w:val="006206EF"/>
    <w:rsid w:val="00620874"/>
    <w:rsid w:val="00636A5F"/>
    <w:rsid w:val="00644670"/>
    <w:rsid w:val="00644797"/>
    <w:rsid w:val="006520BF"/>
    <w:rsid w:val="006574E9"/>
    <w:rsid w:val="00661254"/>
    <w:rsid w:val="006673FF"/>
    <w:rsid w:val="00672DEA"/>
    <w:rsid w:val="00674E59"/>
    <w:rsid w:val="006750B9"/>
    <w:rsid w:val="00676877"/>
    <w:rsid w:val="00687E6B"/>
    <w:rsid w:val="006A7523"/>
    <w:rsid w:val="006B18AE"/>
    <w:rsid w:val="006B6640"/>
    <w:rsid w:val="006B7166"/>
    <w:rsid w:val="006B746C"/>
    <w:rsid w:val="006C079B"/>
    <w:rsid w:val="006C1DBF"/>
    <w:rsid w:val="006C38EA"/>
    <w:rsid w:val="006C4AD3"/>
    <w:rsid w:val="006C730F"/>
    <w:rsid w:val="006D1AC6"/>
    <w:rsid w:val="006D3E56"/>
    <w:rsid w:val="006E0825"/>
    <w:rsid w:val="006E0C8A"/>
    <w:rsid w:val="006E7515"/>
    <w:rsid w:val="00702992"/>
    <w:rsid w:val="00710886"/>
    <w:rsid w:val="007117D8"/>
    <w:rsid w:val="007139EF"/>
    <w:rsid w:val="00714227"/>
    <w:rsid w:val="00720041"/>
    <w:rsid w:val="00720213"/>
    <w:rsid w:val="00720BC9"/>
    <w:rsid w:val="00733F55"/>
    <w:rsid w:val="007346AF"/>
    <w:rsid w:val="007360CA"/>
    <w:rsid w:val="007367B1"/>
    <w:rsid w:val="007400FF"/>
    <w:rsid w:val="00745886"/>
    <w:rsid w:val="00756553"/>
    <w:rsid w:val="00763C72"/>
    <w:rsid w:val="00765AA4"/>
    <w:rsid w:val="00776805"/>
    <w:rsid w:val="0078274D"/>
    <w:rsid w:val="00786C47"/>
    <w:rsid w:val="00787282"/>
    <w:rsid w:val="00790F82"/>
    <w:rsid w:val="007914CE"/>
    <w:rsid w:val="00791872"/>
    <w:rsid w:val="00792532"/>
    <w:rsid w:val="007A0AEB"/>
    <w:rsid w:val="007A10CB"/>
    <w:rsid w:val="007A195F"/>
    <w:rsid w:val="007A3D9F"/>
    <w:rsid w:val="007A4761"/>
    <w:rsid w:val="007B0116"/>
    <w:rsid w:val="007B5843"/>
    <w:rsid w:val="007D3FDD"/>
    <w:rsid w:val="007E513B"/>
    <w:rsid w:val="007F08A4"/>
    <w:rsid w:val="007F298B"/>
    <w:rsid w:val="00801413"/>
    <w:rsid w:val="008030E4"/>
    <w:rsid w:val="00805CAF"/>
    <w:rsid w:val="00810916"/>
    <w:rsid w:val="00812A51"/>
    <w:rsid w:val="00817280"/>
    <w:rsid w:val="00817F1F"/>
    <w:rsid w:val="00825B22"/>
    <w:rsid w:val="00827A6B"/>
    <w:rsid w:val="008359C8"/>
    <w:rsid w:val="00835D59"/>
    <w:rsid w:val="00841EDE"/>
    <w:rsid w:val="00843105"/>
    <w:rsid w:val="008436AB"/>
    <w:rsid w:val="00844D44"/>
    <w:rsid w:val="00854636"/>
    <w:rsid w:val="00862626"/>
    <w:rsid w:val="00884899"/>
    <w:rsid w:val="008900E1"/>
    <w:rsid w:val="00892279"/>
    <w:rsid w:val="008952EE"/>
    <w:rsid w:val="00895C67"/>
    <w:rsid w:val="008A2CFA"/>
    <w:rsid w:val="008A4063"/>
    <w:rsid w:val="008A4190"/>
    <w:rsid w:val="008B6EAB"/>
    <w:rsid w:val="008C6804"/>
    <w:rsid w:val="008D5A7D"/>
    <w:rsid w:val="008E2389"/>
    <w:rsid w:val="008E40C4"/>
    <w:rsid w:val="008F1B02"/>
    <w:rsid w:val="008F39C1"/>
    <w:rsid w:val="008F48ED"/>
    <w:rsid w:val="008F6B92"/>
    <w:rsid w:val="008F7E4E"/>
    <w:rsid w:val="009113DC"/>
    <w:rsid w:val="00920085"/>
    <w:rsid w:val="00925A77"/>
    <w:rsid w:val="00925BBA"/>
    <w:rsid w:val="00930282"/>
    <w:rsid w:val="009330E5"/>
    <w:rsid w:val="00940548"/>
    <w:rsid w:val="00941C3B"/>
    <w:rsid w:val="0094555C"/>
    <w:rsid w:val="00950DEE"/>
    <w:rsid w:val="00952B55"/>
    <w:rsid w:val="00952B8B"/>
    <w:rsid w:val="00954958"/>
    <w:rsid w:val="009660D7"/>
    <w:rsid w:val="00966D5B"/>
    <w:rsid w:val="00977560"/>
    <w:rsid w:val="00985E18"/>
    <w:rsid w:val="0098620F"/>
    <w:rsid w:val="00996734"/>
    <w:rsid w:val="00996D21"/>
    <w:rsid w:val="009A12D3"/>
    <w:rsid w:val="009A27FC"/>
    <w:rsid w:val="009A2CA7"/>
    <w:rsid w:val="009A2D11"/>
    <w:rsid w:val="009A67D7"/>
    <w:rsid w:val="009A7266"/>
    <w:rsid w:val="009B0D0D"/>
    <w:rsid w:val="009D6B03"/>
    <w:rsid w:val="009D755E"/>
    <w:rsid w:val="009D7B1D"/>
    <w:rsid w:val="009E22A9"/>
    <w:rsid w:val="009E29E9"/>
    <w:rsid w:val="009E3144"/>
    <w:rsid w:val="009E7A4F"/>
    <w:rsid w:val="00A001F0"/>
    <w:rsid w:val="00A00CBF"/>
    <w:rsid w:val="00A15417"/>
    <w:rsid w:val="00A15D8C"/>
    <w:rsid w:val="00A31895"/>
    <w:rsid w:val="00A3258D"/>
    <w:rsid w:val="00A328E0"/>
    <w:rsid w:val="00A370BF"/>
    <w:rsid w:val="00A4307E"/>
    <w:rsid w:val="00A44D55"/>
    <w:rsid w:val="00A50C16"/>
    <w:rsid w:val="00A61853"/>
    <w:rsid w:val="00A65465"/>
    <w:rsid w:val="00AB02BA"/>
    <w:rsid w:val="00AB216C"/>
    <w:rsid w:val="00AB31F3"/>
    <w:rsid w:val="00AC745F"/>
    <w:rsid w:val="00AE0B55"/>
    <w:rsid w:val="00AE2292"/>
    <w:rsid w:val="00AE7AB5"/>
    <w:rsid w:val="00AF5CCF"/>
    <w:rsid w:val="00AF6568"/>
    <w:rsid w:val="00B00A35"/>
    <w:rsid w:val="00B03A9A"/>
    <w:rsid w:val="00B03EFE"/>
    <w:rsid w:val="00B04D14"/>
    <w:rsid w:val="00B06BE1"/>
    <w:rsid w:val="00B07AA9"/>
    <w:rsid w:val="00B131A9"/>
    <w:rsid w:val="00B14972"/>
    <w:rsid w:val="00B20678"/>
    <w:rsid w:val="00B22C34"/>
    <w:rsid w:val="00B24A64"/>
    <w:rsid w:val="00B30B0F"/>
    <w:rsid w:val="00B329BE"/>
    <w:rsid w:val="00B3528E"/>
    <w:rsid w:val="00B35C32"/>
    <w:rsid w:val="00B36962"/>
    <w:rsid w:val="00B440E1"/>
    <w:rsid w:val="00B447E8"/>
    <w:rsid w:val="00B5192F"/>
    <w:rsid w:val="00B51B17"/>
    <w:rsid w:val="00B56509"/>
    <w:rsid w:val="00B565F0"/>
    <w:rsid w:val="00B60E91"/>
    <w:rsid w:val="00B619C8"/>
    <w:rsid w:val="00B62A38"/>
    <w:rsid w:val="00B6556E"/>
    <w:rsid w:val="00B65A60"/>
    <w:rsid w:val="00B704D2"/>
    <w:rsid w:val="00B763E0"/>
    <w:rsid w:val="00B76CDA"/>
    <w:rsid w:val="00B84F96"/>
    <w:rsid w:val="00B9455E"/>
    <w:rsid w:val="00B97FB1"/>
    <w:rsid w:val="00BA0C6B"/>
    <w:rsid w:val="00BD0EE7"/>
    <w:rsid w:val="00BD4468"/>
    <w:rsid w:val="00BD5F63"/>
    <w:rsid w:val="00BD65B9"/>
    <w:rsid w:val="00BE1214"/>
    <w:rsid w:val="00BE1942"/>
    <w:rsid w:val="00BE1C3D"/>
    <w:rsid w:val="00BE406E"/>
    <w:rsid w:val="00BE5788"/>
    <w:rsid w:val="00BE6F0E"/>
    <w:rsid w:val="00BF17CF"/>
    <w:rsid w:val="00BF20D9"/>
    <w:rsid w:val="00C0004A"/>
    <w:rsid w:val="00C008BF"/>
    <w:rsid w:val="00C02D48"/>
    <w:rsid w:val="00C0323E"/>
    <w:rsid w:val="00C11D07"/>
    <w:rsid w:val="00C17E5C"/>
    <w:rsid w:val="00C20B6F"/>
    <w:rsid w:val="00C25646"/>
    <w:rsid w:val="00C30339"/>
    <w:rsid w:val="00C369F4"/>
    <w:rsid w:val="00C41AFC"/>
    <w:rsid w:val="00C51FC2"/>
    <w:rsid w:val="00C52334"/>
    <w:rsid w:val="00C5249D"/>
    <w:rsid w:val="00C530B6"/>
    <w:rsid w:val="00C60F58"/>
    <w:rsid w:val="00C63669"/>
    <w:rsid w:val="00C66E98"/>
    <w:rsid w:val="00C7216E"/>
    <w:rsid w:val="00C73840"/>
    <w:rsid w:val="00C74F44"/>
    <w:rsid w:val="00C76073"/>
    <w:rsid w:val="00C772C0"/>
    <w:rsid w:val="00C77FEE"/>
    <w:rsid w:val="00C81FC8"/>
    <w:rsid w:val="00C8399C"/>
    <w:rsid w:val="00C856D2"/>
    <w:rsid w:val="00C8656A"/>
    <w:rsid w:val="00C86C83"/>
    <w:rsid w:val="00C90156"/>
    <w:rsid w:val="00C917A9"/>
    <w:rsid w:val="00C9328F"/>
    <w:rsid w:val="00C974B7"/>
    <w:rsid w:val="00CB0E88"/>
    <w:rsid w:val="00CB4091"/>
    <w:rsid w:val="00CB4E52"/>
    <w:rsid w:val="00CC50E9"/>
    <w:rsid w:val="00CD6DC1"/>
    <w:rsid w:val="00CE5B66"/>
    <w:rsid w:val="00CE60A7"/>
    <w:rsid w:val="00CE72CE"/>
    <w:rsid w:val="00D07054"/>
    <w:rsid w:val="00D169CE"/>
    <w:rsid w:val="00D20AE2"/>
    <w:rsid w:val="00D34255"/>
    <w:rsid w:val="00D40859"/>
    <w:rsid w:val="00D409CE"/>
    <w:rsid w:val="00D45610"/>
    <w:rsid w:val="00D51C61"/>
    <w:rsid w:val="00D52AC1"/>
    <w:rsid w:val="00D601C4"/>
    <w:rsid w:val="00D60A1D"/>
    <w:rsid w:val="00D60E1F"/>
    <w:rsid w:val="00D60F7B"/>
    <w:rsid w:val="00D66B88"/>
    <w:rsid w:val="00D70793"/>
    <w:rsid w:val="00D76F9C"/>
    <w:rsid w:val="00D8013B"/>
    <w:rsid w:val="00D82F94"/>
    <w:rsid w:val="00D83532"/>
    <w:rsid w:val="00D92B5E"/>
    <w:rsid w:val="00D94A76"/>
    <w:rsid w:val="00D955AD"/>
    <w:rsid w:val="00DA12D8"/>
    <w:rsid w:val="00DA77F7"/>
    <w:rsid w:val="00DB2622"/>
    <w:rsid w:val="00DB2C43"/>
    <w:rsid w:val="00DB480C"/>
    <w:rsid w:val="00DC1324"/>
    <w:rsid w:val="00DC2BF9"/>
    <w:rsid w:val="00DC4632"/>
    <w:rsid w:val="00DC51BF"/>
    <w:rsid w:val="00DC7052"/>
    <w:rsid w:val="00DE00BE"/>
    <w:rsid w:val="00DE2AAE"/>
    <w:rsid w:val="00DE3360"/>
    <w:rsid w:val="00DE38FE"/>
    <w:rsid w:val="00DE42FD"/>
    <w:rsid w:val="00DE5601"/>
    <w:rsid w:val="00DE5E48"/>
    <w:rsid w:val="00DF02F2"/>
    <w:rsid w:val="00E001CA"/>
    <w:rsid w:val="00E012D3"/>
    <w:rsid w:val="00E03538"/>
    <w:rsid w:val="00E04EF9"/>
    <w:rsid w:val="00E10E5A"/>
    <w:rsid w:val="00E221C5"/>
    <w:rsid w:val="00E246A7"/>
    <w:rsid w:val="00E25258"/>
    <w:rsid w:val="00E302D0"/>
    <w:rsid w:val="00E31267"/>
    <w:rsid w:val="00E33822"/>
    <w:rsid w:val="00E36258"/>
    <w:rsid w:val="00E373D1"/>
    <w:rsid w:val="00E40BF6"/>
    <w:rsid w:val="00E511A1"/>
    <w:rsid w:val="00E51CD0"/>
    <w:rsid w:val="00E55040"/>
    <w:rsid w:val="00E578C6"/>
    <w:rsid w:val="00E70B89"/>
    <w:rsid w:val="00E72C9A"/>
    <w:rsid w:val="00E74728"/>
    <w:rsid w:val="00E7610A"/>
    <w:rsid w:val="00E80F7D"/>
    <w:rsid w:val="00E86062"/>
    <w:rsid w:val="00E86471"/>
    <w:rsid w:val="00E90D62"/>
    <w:rsid w:val="00E92D40"/>
    <w:rsid w:val="00E95AD9"/>
    <w:rsid w:val="00EA3A2A"/>
    <w:rsid w:val="00EA7C46"/>
    <w:rsid w:val="00EB6D55"/>
    <w:rsid w:val="00EC4ACD"/>
    <w:rsid w:val="00EC5931"/>
    <w:rsid w:val="00ED1E21"/>
    <w:rsid w:val="00EE2434"/>
    <w:rsid w:val="00EF2E74"/>
    <w:rsid w:val="00F0000B"/>
    <w:rsid w:val="00F01A57"/>
    <w:rsid w:val="00F043F5"/>
    <w:rsid w:val="00F0517C"/>
    <w:rsid w:val="00F05778"/>
    <w:rsid w:val="00F0720E"/>
    <w:rsid w:val="00F12660"/>
    <w:rsid w:val="00F1531D"/>
    <w:rsid w:val="00F23A97"/>
    <w:rsid w:val="00F24BCC"/>
    <w:rsid w:val="00F2674C"/>
    <w:rsid w:val="00F355FC"/>
    <w:rsid w:val="00F35B5C"/>
    <w:rsid w:val="00F46378"/>
    <w:rsid w:val="00F5760A"/>
    <w:rsid w:val="00F62374"/>
    <w:rsid w:val="00F623EC"/>
    <w:rsid w:val="00F65FDA"/>
    <w:rsid w:val="00F67C65"/>
    <w:rsid w:val="00F74C43"/>
    <w:rsid w:val="00F758F5"/>
    <w:rsid w:val="00F7683D"/>
    <w:rsid w:val="00F975D6"/>
    <w:rsid w:val="00F97AEF"/>
    <w:rsid w:val="00FA52A4"/>
    <w:rsid w:val="00FB2380"/>
    <w:rsid w:val="00FB616A"/>
    <w:rsid w:val="00FC59E3"/>
    <w:rsid w:val="00FC6413"/>
    <w:rsid w:val="00FD5C09"/>
    <w:rsid w:val="00FE3D22"/>
    <w:rsid w:val="00FE55AF"/>
    <w:rsid w:val="00FE6060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970FD0-8B0E-42CE-AC6C-7E2267B7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519"/>
    <w:rPr>
      <w:sz w:val="24"/>
      <w:szCs w:val="24"/>
    </w:rPr>
  </w:style>
  <w:style w:type="paragraph" w:styleId="Balk2">
    <w:name w:val="heading 2"/>
    <w:basedOn w:val="Normal"/>
    <w:next w:val="Normal"/>
    <w:link w:val="Balk2Char"/>
    <w:unhideWhenUsed/>
    <w:qFormat/>
    <w:rsid w:val="00506F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qFormat/>
    <w:rsid w:val="00FE5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169C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169CE"/>
  </w:style>
  <w:style w:type="table" w:styleId="TabloKlavuzu">
    <w:name w:val="Table Grid"/>
    <w:basedOn w:val="NormalTablo"/>
    <w:rsid w:val="00C72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trNumaras">
    <w:name w:val="line number"/>
    <w:basedOn w:val="VarsaylanParagrafYazTipi"/>
    <w:rsid w:val="00854636"/>
  </w:style>
  <w:style w:type="paragraph" w:styleId="Altbilgi">
    <w:name w:val="footer"/>
    <w:basedOn w:val="Normal"/>
    <w:rsid w:val="0028750D"/>
    <w:pPr>
      <w:tabs>
        <w:tab w:val="center" w:pos="4536"/>
        <w:tab w:val="right" w:pos="9072"/>
      </w:tabs>
    </w:pPr>
  </w:style>
  <w:style w:type="character" w:customStyle="1" w:styleId="longtext">
    <w:name w:val="long_text"/>
    <w:basedOn w:val="VarsaylanParagrafYazTipi"/>
    <w:rsid w:val="001946E9"/>
  </w:style>
  <w:style w:type="paragraph" w:styleId="NormalWeb">
    <w:name w:val="Normal (Web)"/>
    <w:basedOn w:val="Normal"/>
    <w:rsid w:val="00406F31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406F31"/>
    <w:rPr>
      <w:b/>
      <w:bCs/>
    </w:rPr>
  </w:style>
  <w:style w:type="character" w:customStyle="1" w:styleId="apple-style-span">
    <w:name w:val="apple-style-span"/>
    <w:basedOn w:val="VarsaylanParagrafYazTipi"/>
    <w:rsid w:val="00E511A1"/>
    <w:rPr>
      <w:rFonts w:cs="Times New Roman"/>
    </w:rPr>
  </w:style>
  <w:style w:type="character" w:styleId="Kpr">
    <w:name w:val="Hyperlink"/>
    <w:basedOn w:val="VarsaylanParagrafYazTipi"/>
    <w:uiPriority w:val="99"/>
    <w:unhideWhenUsed/>
    <w:rsid w:val="007B584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06F5F"/>
    <w:pPr>
      <w:ind w:left="720"/>
      <w:contextualSpacing/>
    </w:pPr>
    <w:rPr>
      <w:rFonts w:eastAsiaTheme="minorHAnsi"/>
    </w:rPr>
  </w:style>
  <w:style w:type="character" w:customStyle="1" w:styleId="apple-converted-space">
    <w:name w:val="apple-converted-space"/>
    <w:basedOn w:val="VarsaylanParagrafYazTipi"/>
    <w:rsid w:val="00506F5F"/>
  </w:style>
  <w:style w:type="character" w:customStyle="1" w:styleId="Balk2Char">
    <w:name w:val="Başlık 2 Char"/>
    <w:basedOn w:val="VarsaylanParagrafYazTipi"/>
    <w:link w:val="Balk2"/>
    <w:rsid w:val="00506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Maddemi">
    <w:name w:val="List Bullet"/>
    <w:basedOn w:val="Normal"/>
    <w:semiHidden/>
    <w:unhideWhenUsed/>
    <w:rsid w:val="004C0C83"/>
    <w:pPr>
      <w:numPr>
        <w:numId w:val="2"/>
      </w:numPr>
      <w:contextualSpacing/>
    </w:pPr>
  </w:style>
  <w:style w:type="paragraph" w:styleId="ListeMaddemi2">
    <w:name w:val="List Bullet 2"/>
    <w:basedOn w:val="Normal"/>
    <w:semiHidden/>
    <w:unhideWhenUsed/>
    <w:rsid w:val="004C0C83"/>
    <w:pPr>
      <w:numPr>
        <w:numId w:val="3"/>
      </w:numPr>
      <w:contextualSpacing/>
    </w:pPr>
  </w:style>
  <w:style w:type="paragraph" w:styleId="ListeMaddemi5">
    <w:name w:val="List Bullet 5"/>
    <w:basedOn w:val="Normal"/>
    <w:semiHidden/>
    <w:unhideWhenUsed/>
    <w:rsid w:val="004C0C83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2E590-E36D-4FB6-B658-792D5EFA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1043</Words>
  <Characters>6633</Characters>
  <Application>Microsoft Office Word</Application>
  <DocSecurity>0</DocSecurity>
  <Lines>140</Lines>
  <Paragraphs>36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Tarifname</vt:lpstr>
    </vt:vector>
  </TitlesOfParts>
  <Company>DESTEK  PATENT  A.Ş.</Company>
  <LinksUpToDate>false</LinksUpToDate>
  <CharactersWithSpaces>7669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Tarifname</dc:title>
  <dc:subject/>
  <dc:creator>x</dc:creator>
  <cp:keywords/>
  <dc:description/>
  <cp:lastModifiedBy>Lamia Avşar</cp:lastModifiedBy>
  <cp:revision>5</cp:revision>
  <dcterms:created xsi:type="dcterms:W3CDTF">2014-12-23T18:30:00Z</dcterms:created>
  <dcterms:modified xsi:type="dcterms:W3CDTF">2014-12-23T18:36:00Z</dcterms:modified>
</cp:coreProperties>
</file>