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5F" w:rsidRPr="006C730F" w:rsidRDefault="00433B1F" w:rsidP="006C730F">
      <w:pPr>
        <w:spacing w:line="360" w:lineRule="auto"/>
        <w:jc w:val="center"/>
        <w:rPr>
          <w:rFonts w:ascii="Arial" w:hAnsi="Arial" w:cs="Arial"/>
          <w:b/>
          <w:lang w:val="en-US"/>
        </w:rPr>
      </w:pPr>
      <w:r w:rsidRPr="006C730F">
        <w:rPr>
          <w:rFonts w:ascii="Arial" w:hAnsi="Arial" w:cs="Arial"/>
          <w:b/>
          <w:lang w:val="en-US"/>
        </w:rPr>
        <w:t>Description</w:t>
      </w:r>
    </w:p>
    <w:p w:rsidR="00506F5F" w:rsidRPr="006C730F" w:rsidRDefault="00506F5F" w:rsidP="006C730F">
      <w:pPr>
        <w:spacing w:line="360" w:lineRule="auto"/>
        <w:jc w:val="center"/>
        <w:rPr>
          <w:rFonts w:ascii="Arial" w:hAnsi="Arial" w:cs="Arial"/>
          <w:b/>
          <w:lang w:val="en-US"/>
        </w:rPr>
      </w:pPr>
    </w:p>
    <w:p w:rsidR="00661254" w:rsidRDefault="00661254" w:rsidP="00661254">
      <w:pPr>
        <w:spacing w:line="360" w:lineRule="auto"/>
        <w:jc w:val="center"/>
        <w:rPr>
          <w:rFonts w:ascii="Arial" w:hAnsi="Arial" w:cs="Arial"/>
          <w:b/>
          <w:lang w:val="en-US"/>
        </w:rPr>
      </w:pPr>
      <w:r>
        <w:rPr>
          <w:rFonts w:ascii="Arial" w:hAnsi="Arial" w:cs="Arial"/>
          <w:b/>
          <w:lang w:val="en-US"/>
        </w:rPr>
        <w:t xml:space="preserve">A FORMULATION DISPLAYING AN ANTI-CARCINOGENIC EFFECT </w:t>
      </w:r>
      <w:r w:rsidR="00310BA4">
        <w:rPr>
          <w:rFonts w:ascii="Arial" w:hAnsi="Arial" w:cs="Arial"/>
          <w:b/>
          <w:lang w:val="en-US"/>
        </w:rPr>
        <w:t xml:space="preserve">BY SUPPRESSING </w:t>
      </w:r>
      <w:r>
        <w:rPr>
          <w:rFonts w:ascii="Arial" w:hAnsi="Arial" w:cs="Arial"/>
          <w:b/>
          <w:lang w:val="en-US"/>
        </w:rPr>
        <w:t xml:space="preserve">VCAM-1 EXPRESSION </w:t>
      </w:r>
      <w:r w:rsidR="00310BA4">
        <w:rPr>
          <w:rFonts w:ascii="Arial" w:hAnsi="Arial" w:cs="Arial"/>
          <w:b/>
          <w:lang w:val="en-US"/>
        </w:rPr>
        <w:t xml:space="preserve">WHICH </w:t>
      </w:r>
      <w:r>
        <w:rPr>
          <w:rFonts w:ascii="Arial" w:hAnsi="Arial" w:cs="Arial"/>
          <w:b/>
          <w:lang w:val="en-US"/>
        </w:rPr>
        <w:t>IS TRIGGERED BY TNF-A</w:t>
      </w:r>
    </w:p>
    <w:p w:rsidR="00661254" w:rsidRDefault="00661254" w:rsidP="006C730F">
      <w:pPr>
        <w:spacing w:line="360" w:lineRule="auto"/>
        <w:jc w:val="center"/>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Field of Invention</w:t>
      </w:r>
    </w:p>
    <w:p w:rsidR="00310BA4" w:rsidRPr="00310BA4" w:rsidRDefault="00310BA4" w:rsidP="00310BA4">
      <w:pPr>
        <w:spacing w:line="360" w:lineRule="auto"/>
        <w:jc w:val="both"/>
        <w:rPr>
          <w:rFonts w:ascii="Arial" w:hAnsi="Arial" w:cs="Arial"/>
          <w:lang w:val="en-US"/>
        </w:rPr>
      </w:pPr>
      <w:r>
        <w:rPr>
          <w:rFonts w:ascii="Arial" w:hAnsi="Arial" w:cs="Arial"/>
          <w:lang w:val="en-US"/>
        </w:rPr>
        <w:t xml:space="preserve">The present herewith discloses a formulation developed to display </w:t>
      </w:r>
      <w:r w:rsidRPr="00310BA4">
        <w:rPr>
          <w:rFonts w:ascii="Arial" w:hAnsi="Arial" w:cs="Arial"/>
          <w:lang w:val="en-US"/>
        </w:rPr>
        <w:t>an anti-car</w:t>
      </w:r>
      <w:r>
        <w:rPr>
          <w:rFonts w:ascii="Arial" w:hAnsi="Arial" w:cs="Arial"/>
          <w:lang w:val="en-US"/>
        </w:rPr>
        <w:t xml:space="preserve">cinogenic effect by suppressing </w:t>
      </w:r>
      <w:r w:rsidRPr="00310BA4">
        <w:rPr>
          <w:rFonts w:ascii="Arial" w:hAnsi="Arial" w:cs="Arial"/>
          <w:lang w:val="en-US"/>
        </w:rPr>
        <w:t>vcam-1 expression which is triggered by tnf-a</w:t>
      </w:r>
      <w:r w:rsidR="006516A2">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Background of the Related Technology</w:t>
      </w:r>
    </w:p>
    <w:p w:rsidR="007A3D9F" w:rsidRDefault="007A3D9F" w:rsidP="006C730F">
      <w:pPr>
        <w:pStyle w:val="NormalWeb"/>
        <w:shd w:val="clear" w:color="auto" w:fill="FFFFFF"/>
        <w:spacing w:before="120" w:beforeAutospacing="0" w:after="120" w:afterAutospacing="0" w:line="360" w:lineRule="auto"/>
        <w:jc w:val="both"/>
        <w:rPr>
          <w:rFonts w:ascii="Arial" w:hAnsi="Arial" w:cs="Arial"/>
          <w:color w:val="000000"/>
          <w:lang w:val="en-US"/>
        </w:rPr>
      </w:pPr>
      <w:r>
        <w:rPr>
          <w:rFonts w:ascii="Arial" w:hAnsi="Arial" w:cs="Arial"/>
          <w:bCs/>
          <w:lang w:val="en-US"/>
        </w:rPr>
        <w:t>Tumor necrosis factor</w:t>
      </w:r>
      <w:r w:rsidRPr="00540679">
        <w:rPr>
          <w:rFonts w:ascii="Arial" w:hAnsi="Arial" w:cs="Arial"/>
          <w:bCs/>
          <w:lang w:val="en-US"/>
        </w:rPr>
        <w:t xml:space="preserve"> (TNF)</w:t>
      </w:r>
      <w:r w:rsidRPr="00540679">
        <w:rPr>
          <w:rFonts w:ascii="Arial" w:hAnsi="Arial" w:cs="Arial"/>
          <w:lang w:val="en-US"/>
        </w:rPr>
        <w:t xml:space="preserve">, </w:t>
      </w:r>
      <w:r>
        <w:rPr>
          <w:rFonts w:ascii="Arial" w:hAnsi="Arial" w:cs="Arial"/>
          <w:lang w:val="en-US"/>
        </w:rPr>
        <w:t>is a cytokine that is secreted by various types of cells and manages lysis of cancer cells. It is a glycoprotein hormone with 185 amino acids, but some cells may secrete longer or shorter isoforms of the hormone. It is encoded on 7</w:t>
      </w:r>
      <w:r w:rsidRPr="00AE3A02">
        <w:rPr>
          <w:rFonts w:ascii="Arial" w:hAnsi="Arial" w:cs="Arial"/>
          <w:vertAlign w:val="superscript"/>
          <w:lang w:val="en-US"/>
        </w:rPr>
        <w:t>th</w:t>
      </w:r>
      <w:r>
        <w:rPr>
          <w:rFonts w:ascii="Arial" w:hAnsi="Arial" w:cs="Arial"/>
          <w:lang w:val="en-US"/>
        </w:rPr>
        <w:t xml:space="preserve"> chromosome of humans. It has two forms: </w:t>
      </w:r>
      <w:r w:rsidRPr="00540679">
        <w:rPr>
          <w:rFonts w:ascii="Arial" w:hAnsi="Arial" w:cs="Arial"/>
          <w:lang w:val="en-US"/>
        </w:rPr>
        <w:t xml:space="preserve">1. TNF </w:t>
      </w:r>
      <w:r>
        <w:rPr>
          <w:rFonts w:ascii="Arial" w:hAnsi="Arial" w:cs="Arial"/>
          <w:lang w:val="en-US"/>
        </w:rPr>
        <w:t>alpha</w:t>
      </w:r>
      <w:r w:rsidRPr="00540679">
        <w:rPr>
          <w:rFonts w:ascii="Arial" w:hAnsi="Arial" w:cs="Arial"/>
          <w:lang w:val="en-US"/>
        </w:rPr>
        <w:t xml:space="preserve"> (TNFα, </w:t>
      </w:r>
      <w:r w:rsidRPr="00540679">
        <w:rPr>
          <w:rFonts w:ascii="Arial" w:hAnsi="Arial" w:cs="Arial"/>
          <w:i/>
          <w:iCs/>
          <w:lang w:val="en-US"/>
        </w:rPr>
        <w:t>cachectin</w:t>
      </w:r>
      <w:r w:rsidRPr="00540679">
        <w:rPr>
          <w:rFonts w:ascii="Arial" w:hAnsi="Arial" w:cs="Arial"/>
          <w:lang w:val="en-US"/>
        </w:rPr>
        <w:t>/</w:t>
      </w:r>
      <w:r>
        <w:rPr>
          <w:rFonts w:ascii="Arial" w:hAnsi="Arial" w:cs="Arial"/>
          <w:lang w:val="en-US"/>
        </w:rPr>
        <w:t xml:space="preserve"> </w:t>
      </w:r>
      <w:r w:rsidRPr="00540679">
        <w:rPr>
          <w:rFonts w:ascii="Arial" w:hAnsi="Arial" w:cs="Arial"/>
          <w:i/>
          <w:iCs/>
          <w:lang w:val="en-US"/>
        </w:rPr>
        <w:t>cachexin</w:t>
      </w:r>
      <w:r w:rsidRPr="00540679">
        <w:rPr>
          <w:rFonts w:ascii="Arial" w:hAnsi="Arial" w:cs="Arial"/>
          <w:lang w:val="en-US"/>
        </w:rPr>
        <w:t xml:space="preserve">), 2. TNF beta (TNFβ, </w:t>
      </w:r>
      <w:r w:rsidRPr="00540679">
        <w:rPr>
          <w:rFonts w:ascii="Arial" w:hAnsi="Arial" w:cs="Arial"/>
          <w:i/>
          <w:iCs/>
          <w:lang w:val="en-US"/>
        </w:rPr>
        <w:t>lymphotoxin</w:t>
      </w:r>
      <w:r w:rsidRPr="00540679">
        <w:rPr>
          <w:rFonts w:ascii="Arial" w:hAnsi="Arial" w:cs="Arial"/>
          <w:lang w:val="en-US"/>
        </w:rPr>
        <w:t xml:space="preserve">). </w:t>
      </w:r>
      <w:r>
        <w:rPr>
          <w:rFonts w:ascii="Arial" w:hAnsi="Arial" w:cs="Arial"/>
          <w:lang w:val="en-US"/>
        </w:rPr>
        <w:t xml:space="preserve">Genes encoding both are located on MHC. </w:t>
      </w:r>
      <w:r w:rsidRPr="00540679">
        <w:rPr>
          <w:rFonts w:ascii="Arial" w:hAnsi="Arial" w:cs="Arial"/>
          <w:lang w:val="en-US"/>
        </w:rPr>
        <w:t>TNFα,</w:t>
      </w:r>
      <w:r w:rsidRPr="00540679">
        <w:rPr>
          <w:rStyle w:val="apple-converted-space"/>
          <w:rFonts w:ascii="Arial" w:hAnsi="Arial" w:cs="Arial"/>
          <w:lang w:val="en-US"/>
        </w:rPr>
        <w:t> </w:t>
      </w:r>
      <w:r>
        <w:rPr>
          <w:rStyle w:val="apple-converted-space"/>
          <w:rFonts w:ascii="Arial" w:hAnsi="Arial" w:cs="Arial"/>
          <w:lang w:val="en-US"/>
        </w:rPr>
        <w:t xml:space="preserve">is produced by macrophages and some other cells. On the other hand </w:t>
      </w:r>
      <w:r w:rsidRPr="00540679">
        <w:rPr>
          <w:rFonts w:ascii="Arial" w:hAnsi="Arial" w:cs="Arial"/>
          <w:lang w:val="en-US"/>
        </w:rPr>
        <w:t xml:space="preserve">TNFβ </w:t>
      </w:r>
      <w:r>
        <w:rPr>
          <w:rFonts w:ascii="Arial" w:hAnsi="Arial" w:cs="Arial"/>
          <w:lang w:val="en-US"/>
        </w:rPr>
        <w:t>is produced by T cell lymphocytes.</w:t>
      </w:r>
    </w:p>
    <w:p w:rsidR="007367B1" w:rsidRDefault="00583F0E" w:rsidP="007367B1">
      <w:pPr>
        <w:pStyle w:val="NormalWeb"/>
        <w:spacing w:line="360" w:lineRule="auto"/>
        <w:jc w:val="both"/>
        <w:rPr>
          <w:rFonts w:ascii="Arial" w:hAnsi="Arial" w:cs="Arial"/>
          <w:lang w:val="en-US"/>
        </w:rPr>
      </w:pPr>
      <w:r>
        <w:rPr>
          <w:rFonts w:ascii="Arial" w:hAnsi="Arial" w:cs="Arial"/>
          <w:color w:val="000000"/>
          <w:lang w:val="en-US"/>
        </w:rPr>
        <w:t>In state of art technology, invention no</w:t>
      </w:r>
      <w:r w:rsidR="00A00CBF">
        <w:rPr>
          <w:rFonts w:ascii="Arial" w:hAnsi="Arial" w:cs="Arial"/>
          <w:lang w:val="en-US"/>
        </w:rPr>
        <w:t xml:space="preserve"> “</w:t>
      </w:r>
      <w:r w:rsidR="00506F5F" w:rsidRPr="006C730F">
        <w:rPr>
          <w:rFonts w:ascii="Arial" w:hAnsi="Arial" w:cs="Arial"/>
          <w:color w:val="000000"/>
          <w:lang w:val="en-US"/>
        </w:rPr>
        <w:t>WO 1998/003516</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7367B1">
        <w:rPr>
          <w:rFonts w:ascii="Arial" w:hAnsi="Arial" w:cs="Arial"/>
          <w:lang w:val="en-US"/>
        </w:rPr>
        <w:t>Phospinate based inhibitors of matrix metalloproteases”</w:t>
      </w:r>
      <w:r w:rsidR="00506F5F" w:rsidRPr="006C730F">
        <w:rPr>
          <w:rFonts w:ascii="Arial"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A61K 31/66</w:t>
      </w:r>
      <w:r w:rsidR="00506F5F" w:rsidRPr="006C730F">
        <w:rPr>
          <w:rFonts w:ascii="Arial" w:hAnsi="Arial" w:cs="Arial"/>
          <w:lang w:val="en-US"/>
        </w:rPr>
        <w:t xml:space="preserve">" </w:t>
      </w:r>
      <w:r w:rsidR="00C30339">
        <w:rPr>
          <w:rFonts w:ascii="Arial" w:hAnsi="Arial" w:cs="Arial"/>
          <w:lang w:val="en-US"/>
        </w:rPr>
        <w:t>discloses</w:t>
      </w:r>
      <w:r w:rsidR="00506F5F" w:rsidRPr="006C730F">
        <w:rPr>
          <w:rFonts w:ascii="Arial" w:hAnsi="Arial" w:cs="Arial"/>
          <w:lang w:val="en-US"/>
        </w:rPr>
        <w:t xml:space="preserve"> </w:t>
      </w:r>
      <w:r w:rsidR="007367B1" w:rsidRPr="007367B1">
        <w:rPr>
          <w:rFonts w:ascii="Arial" w:hAnsi="Arial" w:cs="Arial"/>
          <w:lang w:val="en-US"/>
        </w:rPr>
        <w:t>compou</w:t>
      </w:r>
      <w:r w:rsidR="007367B1">
        <w:rPr>
          <w:rFonts w:ascii="Arial" w:hAnsi="Arial" w:cs="Arial"/>
          <w:lang w:val="en-US"/>
        </w:rPr>
        <w:t>nd of the formula (I) wherein R1, R2, R3, R4, R5, R6</w:t>
      </w:r>
      <w:r w:rsidR="007367B1" w:rsidRPr="007367B1">
        <w:rPr>
          <w:rFonts w:ascii="Arial" w:hAnsi="Arial" w:cs="Arial"/>
          <w:lang w:val="en-US"/>
        </w:rPr>
        <w:t xml:space="preserve"> and Ar are as defined above, useful in the treatment of a condition selected from the group consisting of arthritis, cancer, synergy with cytotoxic anticancer agents, tissue ulceration, macular degeneration</w:t>
      </w:r>
      <w:r w:rsidR="007367B1">
        <w:rPr>
          <w:rFonts w:ascii="Arial" w:hAnsi="Arial" w:cs="Arial"/>
          <w:lang w:val="en-US"/>
        </w:rPr>
        <w:t xml:space="preserve"> (speckles)</w:t>
      </w:r>
      <w:r w:rsidR="007367B1" w:rsidRPr="007367B1">
        <w:rPr>
          <w:rFonts w:ascii="Arial" w:hAnsi="Arial" w:cs="Arial"/>
          <w:lang w:val="en-US"/>
        </w:rPr>
        <w:t>, restenosis</w:t>
      </w:r>
      <w:r w:rsidR="007367B1">
        <w:rPr>
          <w:rFonts w:ascii="Arial" w:hAnsi="Arial" w:cs="Arial"/>
          <w:lang w:val="en-US"/>
        </w:rPr>
        <w:t xml:space="preserve"> (reconstruction of a dilated channel)</w:t>
      </w:r>
      <w:r w:rsidR="007367B1" w:rsidRPr="007367B1">
        <w:rPr>
          <w:rFonts w:ascii="Arial" w:hAnsi="Arial" w:cs="Arial"/>
          <w:lang w:val="en-US"/>
        </w:rPr>
        <w:t>, periodontal disease</w:t>
      </w:r>
      <w:r w:rsidR="007367B1">
        <w:rPr>
          <w:rFonts w:ascii="Arial" w:hAnsi="Arial" w:cs="Arial"/>
          <w:lang w:val="en-US"/>
        </w:rPr>
        <w:t>s</w:t>
      </w:r>
      <w:r w:rsidR="007367B1" w:rsidRPr="007367B1">
        <w:rPr>
          <w:rFonts w:ascii="Arial" w:hAnsi="Arial" w:cs="Arial"/>
          <w:lang w:val="en-US"/>
        </w:rPr>
        <w:t xml:space="preserve">, epidermolysis bullosa, scleritis, in combination with standard NSAID'S and analgesics and other diseases characterized by matrix metalloproteinase activity, AIDS, sepsis, septic shock and other diseases involving the production of TNF. </w:t>
      </w:r>
    </w:p>
    <w:p w:rsidR="006516A2" w:rsidRDefault="00583F0E" w:rsidP="006C730F">
      <w:pPr>
        <w:pStyle w:val="NormalWeb"/>
        <w:spacing w:line="360" w:lineRule="auto"/>
        <w:jc w:val="both"/>
        <w:rPr>
          <w:rFonts w:ascii="Arial" w:hAnsi="Arial" w:cs="Arial"/>
          <w:color w:val="000000"/>
          <w:lang w:val="en-US"/>
        </w:rPr>
      </w:pPr>
      <w:r>
        <w:rPr>
          <w:rFonts w:ascii="Arial" w:hAnsi="Arial" w:cs="Arial"/>
          <w:lang w:val="en-US"/>
        </w:rPr>
        <w:t>Again invention no</w:t>
      </w:r>
      <w:r w:rsidR="00A00CBF">
        <w:rPr>
          <w:rFonts w:ascii="Arial" w:hAnsi="Arial" w:cs="Arial"/>
          <w:lang w:val="en-US"/>
        </w:rPr>
        <w:t xml:space="preserve"> “</w:t>
      </w:r>
      <w:r w:rsidR="00506F5F" w:rsidRPr="006C730F">
        <w:rPr>
          <w:rFonts w:ascii="Arial" w:hAnsi="Arial" w:cs="Arial"/>
          <w:color w:val="000000"/>
          <w:lang w:val="en-US"/>
        </w:rPr>
        <w:t>WO 1998/034918</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6516A2" w:rsidRPr="006516A2">
        <w:rPr>
          <w:rFonts w:ascii="Arial" w:hAnsi="Arial" w:cs="Arial"/>
          <w:color w:val="000000"/>
          <w:lang w:val="en-US"/>
        </w:rPr>
        <w:t>Arylsulfonyl hydroxamic acid derivatives</w:t>
      </w:r>
      <w:r w:rsidR="00506F5F" w:rsidRPr="006C730F">
        <w:rPr>
          <w:rFonts w:ascii="Arial"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C07D 211/62</w:t>
      </w:r>
      <w:r w:rsidR="00506F5F" w:rsidRPr="006C730F">
        <w:rPr>
          <w:rFonts w:ascii="Arial" w:hAnsi="Arial" w:cs="Arial"/>
          <w:lang w:val="en-US"/>
        </w:rPr>
        <w:t xml:space="preserve">" </w:t>
      </w:r>
      <w:r w:rsidR="00C30339">
        <w:rPr>
          <w:rFonts w:ascii="Arial" w:hAnsi="Arial" w:cs="Arial"/>
          <w:lang w:val="en-US"/>
        </w:rPr>
        <w:t>discloses</w:t>
      </w:r>
      <w:r w:rsidR="00506F5F" w:rsidRPr="006C730F">
        <w:rPr>
          <w:rFonts w:ascii="Arial" w:hAnsi="Arial" w:cs="Arial"/>
          <w:color w:val="000000"/>
          <w:lang w:val="en-US"/>
        </w:rPr>
        <w:t xml:space="preserve"> </w:t>
      </w:r>
      <w:r w:rsidR="006516A2" w:rsidRPr="006516A2">
        <w:rPr>
          <w:rFonts w:ascii="Arial" w:hAnsi="Arial" w:cs="Arial"/>
          <w:color w:val="000000"/>
          <w:lang w:val="en-US"/>
        </w:rPr>
        <w:t>compound of formula (I)</w:t>
      </w:r>
      <w:r w:rsidR="006516A2">
        <w:rPr>
          <w:rFonts w:ascii="Arial" w:hAnsi="Arial" w:cs="Arial"/>
          <w:color w:val="000000"/>
          <w:lang w:val="en-US"/>
        </w:rPr>
        <w:t>,</w:t>
      </w:r>
      <w:r w:rsidR="006516A2" w:rsidRPr="006516A2">
        <w:rPr>
          <w:rFonts w:ascii="Arial" w:hAnsi="Arial" w:cs="Arial"/>
          <w:color w:val="000000"/>
          <w:lang w:val="en-US"/>
        </w:rPr>
        <w:t xml:space="preserve"> wherein R1, R2, R3, R4, R5, R6, R7, R8, R9 and Q are as defined above, useful in the treatment of a condition selected from the group consisting of arthritis, cancer, tissue ulceration, macular degeneration, restenosis, periodontal disease, epidermolysis bullosa, scleritis, and other diseases characterized by matrix </w:t>
      </w:r>
      <w:r w:rsidR="006516A2" w:rsidRPr="006516A2">
        <w:rPr>
          <w:rFonts w:ascii="Arial" w:hAnsi="Arial" w:cs="Arial"/>
          <w:color w:val="000000"/>
          <w:lang w:val="en-US"/>
        </w:rPr>
        <w:lastRenderedPageBreak/>
        <w:t>metalloproteinase activity, AIDS, sepsis, septic shock and other diseases involving the production of TNF. In addition, the compounds of the present invention may be used in combination therapy with standard non-steroidal anti-inflammatory drugs (NSAID'S) and analgesics, and in combination with cytotoxic drugs such as adriamycin, daunomycin, cis-platinum, etoposide, taxol, taxotere and other alkaloids, such as vincristine, in the treatment of cancer</w:t>
      </w:r>
    </w:p>
    <w:p w:rsidR="007367B1" w:rsidRDefault="00583F0E" w:rsidP="007367B1">
      <w:pPr>
        <w:pStyle w:val="NormalWeb"/>
        <w:spacing w:line="360" w:lineRule="auto"/>
        <w:jc w:val="both"/>
        <w:rPr>
          <w:rFonts w:ascii="Arial" w:hAnsi="Arial" w:cs="Arial"/>
          <w:color w:val="000000"/>
          <w:lang w:val="en-US"/>
        </w:rPr>
      </w:pPr>
      <w:r>
        <w:rPr>
          <w:rFonts w:ascii="Arial" w:hAnsi="Arial" w:cs="Arial"/>
          <w:lang w:val="en-US"/>
        </w:rPr>
        <w:t>Again invention no</w:t>
      </w:r>
      <w:r w:rsidR="00A00CBF">
        <w:rPr>
          <w:rFonts w:ascii="Arial" w:hAnsi="Arial" w:cs="Arial"/>
          <w:lang w:val="en-US"/>
        </w:rPr>
        <w:t xml:space="preserve"> “</w:t>
      </w:r>
      <w:r w:rsidR="00506F5F" w:rsidRPr="006C730F">
        <w:rPr>
          <w:rFonts w:ascii="Arial" w:hAnsi="Arial" w:cs="Arial"/>
          <w:color w:val="000000"/>
          <w:lang w:val="en-US"/>
        </w:rPr>
        <w:t>EP1663244B1</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7367B1" w:rsidRPr="007367B1">
        <w:rPr>
          <w:rFonts w:ascii="Arial" w:hAnsi="Arial" w:cs="Arial"/>
          <w:lang w:val="en-US"/>
        </w:rPr>
        <w:t>Pteridine derivatives for the treatment of tnf-alpha-related diseases</w:t>
      </w:r>
      <w:r w:rsidR="007367B1">
        <w:rPr>
          <w:rFonts w:ascii="Arial" w:hAnsi="Arial" w:cs="Arial"/>
          <w:lang w:val="en-US"/>
        </w:rPr>
        <w:t>”</w:t>
      </w:r>
      <w:r w:rsidR="00506F5F" w:rsidRPr="006C730F">
        <w:rPr>
          <w:rFonts w:ascii="Arial"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A61K 31/519</w:t>
      </w:r>
      <w:r w:rsidR="00506F5F" w:rsidRPr="006C730F">
        <w:rPr>
          <w:rFonts w:ascii="Arial" w:hAnsi="Arial" w:cs="Arial"/>
          <w:lang w:val="en-US"/>
        </w:rPr>
        <w:t xml:space="preserve">" </w:t>
      </w:r>
      <w:r w:rsidR="007367B1" w:rsidRPr="007367B1">
        <w:rPr>
          <w:rFonts w:ascii="Arial" w:hAnsi="Arial" w:cs="Arial"/>
          <w:color w:val="000000"/>
          <w:lang w:val="en-US"/>
        </w:rPr>
        <w:t>relates to the use of polysubstituted pteridines for the prevention and/or the treatment of toxic side effects, disorders and diseases related to or resulting from the exposure of patients to abnormally high levels of tumor necrosis factor-alpha (hereinafter referred as TNF-α) in general, and particularly following the administration of TNF-α in cancer treatment in humans. This invention also relates to the use of polysubstituted pteridines for the treatment or prevention of alcohol-induced hepatitis and of cachexia</w:t>
      </w:r>
    </w:p>
    <w:p w:rsidR="007367B1" w:rsidRDefault="00583F0E" w:rsidP="006C730F">
      <w:pPr>
        <w:pStyle w:val="NormalWeb"/>
        <w:spacing w:line="360" w:lineRule="auto"/>
        <w:jc w:val="both"/>
        <w:rPr>
          <w:rFonts w:ascii="Arial" w:hAnsi="Arial" w:cs="Arial"/>
          <w:color w:val="000000"/>
          <w:lang w:val="en-US"/>
        </w:rPr>
      </w:pPr>
      <w:r>
        <w:rPr>
          <w:rFonts w:ascii="Arial" w:hAnsi="Arial" w:cs="Arial"/>
          <w:lang w:val="en-US"/>
        </w:rPr>
        <w:t>Again invention no</w:t>
      </w:r>
      <w:r w:rsidR="00A00CBF">
        <w:rPr>
          <w:rFonts w:ascii="Arial" w:hAnsi="Arial" w:cs="Arial"/>
          <w:lang w:val="en-US"/>
        </w:rPr>
        <w:t xml:space="preserve"> “</w:t>
      </w:r>
      <w:r w:rsidR="00506F5F" w:rsidRPr="006C730F">
        <w:rPr>
          <w:rFonts w:ascii="Arial" w:hAnsi="Arial" w:cs="Arial"/>
          <w:color w:val="000000"/>
          <w:lang w:val="en-US"/>
        </w:rPr>
        <w:t>WO 1996/027583</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7367B1" w:rsidRPr="007367B1">
        <w:rPr>
          <w:rFonts w:ascii="Arial" w:hAnsi="Arial" w:cs="Arial"/>
          <w:color w:val="000000"/>
          <w:lang w:val="en-US"/>
        </w:rPr>
        <w:t>Arylsulfonylamino hydroxamic acid derivatives</w:t>
      </w:r>
      <w:r w:rsidR="00506F5F" w:rsidRPr="006C730F">
        <w:rPr>
          <w:rFonts w:ascii="Arial"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C07C 311/29</w:t>
      </w:r>
      <w:r w:rsidR="00506F5F" w:rsidRPr="006C730F">
        <w:rPr>
          <w:rFonts w:ascii="Arial" w:hAnsi="Arial" w:cs="Arial"/>
          <w:lang w:val="en-US"/>
        </w:rPr>
        <w:t xml:space="preserve">" </w:t>
      </w:r>
      <w:r w:rsidR="00C30339">
        <w:rPr>
          <w:rFonts w:ascii="Arial" w:hAnsi="Arial" w:cs="Arial"/>
          <w:lang w:val="en-US"/>
        </w:rPr>
        <w:t>discloses</w:t>
      </w:r>
      <w:r w:rsidR="00506F5F" w:rsidRPr="006C730F">
        <w:rPr>
          <w:rFonts w:ascii="Arial" w:hAnsi="Arial" w:cs="Arial"/>
          <w:color w:val="000000"/>
          <w:lang w:val="en-US"/>
        </w:rPr>
        <w:t xml:space="preserve"> </w:t>
      </w:r>
      <w:r w:rsidR="00862626">
        <w:rPr>
          <w:rFonts w:ascii="Arial" w:hAnsi="Arial" w:cs="Arial"/>
          <w:color w:val="000000"/>
          <w:lang w:val="en-US"/>
        </w:rPr>
        <w:t xml:space="preserve">a </w:t>
      </w:r>
      <w:r w:rsidR="00862626" w:rsidRPr="00862626">
        <w:rPr>
          <w:rFonts w:ascii="Arial" w:hAnsi="Arial" w:cs="Arial"/>
          <w:color w:val="000000"/>
          <w:lang w:val="en-US"/>
        </w:rPr>
        <w:t xml:space="preserve">compound of formula (I), </w:t>
      </w:r>
      <w:r w:rsidR="00862626">
        <w:rPr>
          <w:rFonts w:ascii="Arial" w:hAnsi="Arial" w:cs="Arial"/>
          <w:color w:val="000000"/>
          <w:lang w:val="en-US"/>
        </w:rPr>
        <w:t xml:space="preserve">where the referred composition is </w:t>
      </w:r>
      <w:r w:rsidR="00862626" w:rsidRPr="00862626">
        <w:rPr>
          <w:rFonts w:ascii="Arial" w:hAnsi="Arial" w:cs="Arial"/>
          <w:color w:val="000000"/>
          <w:lang w:val="en-US"/>
        </w:rPr>
        <w:t>useful in the treatment of a condition selected from the group consisting of arthritis, cancer, tissue ulceration, restenosis, periodontal disease, epidermolysis bullosa, scleritis and other diseases characterized by matrix metalloproteinase activity, AIDS, sepsis, septic shock and other diseases involving the production of TNF.</w:t>
      </w:r>
    </w:p>
    <w:p w:rsidR="00506F5F" w:rsidRPr="006C730F" w:rsidRDefault="00687E6B" w:rsidP="006C730F">
      <w:pPr>
        <w:spacing w:line="360" w:lineRule="auto"/>
        <w:jc w:val="both"/>
        <w:rPr>
          <w:rFonts w:ascii="Arial" w:hAnsi="Arial" w:cs="Arial"/>
          <w:lang w:val="en-US"/>
        </w:rPr>
      </w:pPr>
      <w:r w:rsidRPr="006C730F">
        <w:rPr>
          <w:rStyle w:val="apple-style-span"/>
          <w:rFonts w:ascii="Arial" w:hAnsi="Arial" w:cs="Arial"/>
          <w:lang w:val="en-US"/>
        </w:rPr>
        <w:t xml:space="preserve">To conclude it has become inevitable to proceed with a development in the area of the related technology, considering the inadequacy of the existing solutions and the need for a formulation intended </w:t>
      </w:r>
      <w:r w:rsidR="00310BA4">
        <w:rPr>
          <w:rFonts w:ascii="Arial" w:hAnsi="Arial" w:cs="Arial"/>
          <w:lang w:val="en-US"/>
        </w:rPr>
        <w:t xml:space="preserve">to display </w:t>
      </w:r>
      <w:r w:rsidR="00310BA4" w:rsidRPr="00310BA4">
        <w:rPr>
          <w:rFonts w:ascii="Arial" w:hAnsi="Arial" w:cs="Arial"/>
          <w:lang w:val="en-US"/>
        </w:rPr>
        <w:t>an anti-car</w:t>
      </w:r>
      <w:r w:rsidR="00310BA4">
        <w:rPr>
          <w:rFonts w:ascii="Arial" w:hAnsi="Arial" w:cs="Arial"/>
          <w:lang w:val="en-US"/>
        </w:rPr>
        <w:t xml:space="preserve">cinogenic effect by suppressing </w:t>
      </w:r>
      <w:r w:rsidR="00310BA4" w:rsidRPr="00310BA4">
        <w:rPr>
          <w:rFonts w:ascii="Arial" w:hAnsi="Arial" w:cs="Arial"/>
          <w:lang w:val="en-US"/>
        </w:rPr>
        <w:t>vcam-1 expression which is triggered by tnf-a</w:t>
      </w:r>
      <w:r w:rsidR="00310BA4">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Objective of the Invention</w:t>
      </w:r>
    </w:p>
    <w:p w:rsidR="00687E6B" w:rsidRPr="006C730F" w:rsidRDefault="00C30339" w:rsidP="006C730F">
      <w:pPr>
        <w:spacing w:line="360" w:lineRule="auto"/>
        <w:jc w:val="both"/>
        <w:rPr>
          <w:rFonts w:ascii="Arial" w:hAnsi="Arial" w:cs="Arial"/>
          <w:lang w:val="en-US"/>
        </w:rPr>
      </w:pPr>
      <w:r>
        <w:rPr>
          <w:rFonts w:ascii="Arial" w:hAnsi="Arial" w:cs="Arial"/>
          <w:lang w:val="en-US"/>
        </w:rPr>
        <w:t>To overcome the disadvantages experienced in state of art technology;</w:t>
      </w:r>
    </w:p>
    <w:p w:rsidR="006C730F" w:rsidRPr="006C730F" w:rsidRDefault="004C0C83" w:rsidP="00022AE5">
      <w:pPr>
        <w:pStyle w:val="ListeMaddemi2"/>
        <w:numPr>
          <w:ilvl w:val="0"/>
          <w:numId w:val="9"/>
        </w:numPr>
        <w:spacing w:line="360" w:lineRule="auto"/>
        <w:rPr>
          <w:rFonts w:ascii="Arial" w:hAnsi="Arial" w:cs="Arial"/>
          <w:lang w:val="en-US"/>
        </w:rPr>
      </w:pPr>
      <w:r w:rsidRPr="006C730F">
        <w:rPr>
          <w:rFonts w:ascii="Arial" w:hAnsi="Arial" w:cs="Arial"/>
          <w:lang w:val="en-US"/>
        </w:rPr>
        <w:t>One objective</w:t>
      </w:r>
      <w:r w:rsidR="00687E6B" w:rsidRPr="006C730F">
        <w:rPr>
          <w:rFonts w:ascii="Arial" w:hAnsi="Arial" w:cs="Arial"/>
          <w:lang w:val="en-US"/>
        </w:rPr>
        <w:t xml:space="preserve"> of the present invention is</w:t>
      </w:r>
      <w:r w:rsidR="00862626">
        <w:rPr>
          <w:rFonts w:ascii="Arial" w:hAnsi="Arial" w:cs="Arial"/>
          <w:lang w:val="en-US"/>
        </w:rPr>
        <w:t xml:space="preserve"> to trigger </w:t>
      </w:r>
      <w:r w:rsidR="00506F5F" w:rsidRPr="006C730F">
        <w:rPr>
          <w:rFonts w:ascii="Arial" w:hAnsi="Arial" w:cs="Arial"/>
          <w:lang w:val="en-US"/>
        </w:rPr>
        <w:t>tnf-</w:t>
      </w:r>
      <w:r w:rsidR="007346AF">
        <w:rPr>
          <w:rFonts w:ascii="Arial" w:hAnsi="Arial" w:cs="Arial"/>
          <w:lang w:val="en-US"/>
        </w:rPr>
        <w:t>alpha</w:t>
      </w:r>
      <w:r w:rsidR="00506F5F" w:rsidRPr="006C730F">
        <w:rPr>
          <w:rFonts w:ascii="Arial" w:hAnsi="Arial" w:cs="Arial"/>
          <w:lang w:val="en-US"/>
        </w:rPr>
        <w:t xml:space="preserve"> </w:t>
      </w:r>
      <w:r w:rsidR="00051AB5">
        <w:rPr>
          <w:rFonts w:ascii="Arial" w:hAnsi="Arial" w:cs="Arial"/>
          <w:lang w:val="en-US"/>
        </w:rPr>
        <w:t>expression</w:t>
      </w:r>
      <w:r w:rsidR="00506F5F" w:rsidRPr="006C730F">
        <w:rPr>
          <w:rFonts w:ascii="Arial" w:hAnsi="Arial" w:cs="Arial"/>
          <w:lang w:val="en-US"/>
        </w:rPr>
        <w:t>.</w:t>
      </w:r>
    </w:p>
    <w:p w:rsidR="006C730F" w:rsidRPr="006C730F" w:rsidRDefault="006C730F" w:rsidP="00022AE5">
      <w:pPr>
        <w:pStyle w:val="ListeMaddemi2"/>
        <w:numPr>
          <w:ilvl w:val="0"/>
          <w:numId w:val="9"/>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687E6B" w:rsidRPr="006C730F">
        <w:rPr>
          <w:rFonts w:ascii="Arial" w:hAnsi="Arial" w:cs="Arial"/>
          <w:lang w:val="en-US"/>
        </w:rPr>
        <w:t xml:space="preserve"> of the invention is to</w:t>
      </w:r>
      <w:r w:rsidR="00506F5F" w:rsidRPr="006C730F">
        <w:rPr>
          <w:rFonts w:ascii="Arial" w:hAnsi="Arial" w:cs="Arial"/>
          <w:lang w:val="en-US"/>
        </w:rPr>
        <w:t xml:space="preserve">, </w:t>
      </w:r>
      <w:r w:rsidR="00862626">
        <w:rPr>
          <w:rFonts w:ascii="Arial" w:hAnsi="Arial" w:cs="Arial"/>
          <w:lang w:val="en-US"/>
        </w:rPr>
        <w:t xml:space="preserve">reduce </w:t>
      </w:r>
      <w:r w:rsidR="00506F5F" w:rsidRPr="006C730F">
        <w:rPr>
          <w:rFonts w:ascii="Arial" w:hAnsi="Arial" w:cs="Arial"/>
          <w:lang w:val="en-US"/>
        </w:rPr>
        <w:t>interleukin 6</w:t>
      </w:r>
      <w:r w:rsidR="006516A2">
        <w:rPr>
          <w:rFonts w:ascii="Arial" w:hAnsi="Arial" w:cs="Arial"/>
          <w:lang w:val="en-US"/>
        </w:rPr>
        <w:t xml:space="preserve"> level</w:t>
      </w:r>
      <w:r w:rsidR="00506F5F" w:rsidRPr="006C730F">
        <w:rPr>
          <w:rFonts w:ascii="Arial" w:hAnsi="Arial" w:cs="Arial"/>
          <w:lang w:val="en-US"/>
        </w:rPr>
        <w:t>.</w:t>
      </w:r>
    </w:p>
    <w:p w:rsidR="00506F5F" w:rsidRPr="006C730F" w:rsidRDefault="006C730F" w:rsidP="00022AE5">
      <w:pPr>
        <w:pStyle w:val="ListeMaddemi2"/>
        <w:numPr>
          <w:ilvl w:val="0"/>
          <w:numId w:val="9"/>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0F4836" w:rsidRPr="006C730F">
        <w:rPr>
          <w:rFonts w:ascii="Arial" w:hAnsi="Arial" w:cs="Arial"/>
          <w:lang w:val="en-US"/>
        </w:rPr>
        <w:t xml:space="preserve"> of the invention is to suppress</w:t>
      </w:r>
      <w:r w:rsidR="00506F5F" w:rsidRPr="006C730F">
        <w:rPr>
          <w:rFonts w:ascii="Arial" w:hAnsi="Arial" w:cs="Arial"/>
          <w:lang w:val="en-US"/>
        </w:rPr>
        <w:t xml:space="preserve"> VCAM-1 </w:t>
      </w:r>
      <w:r w:rsidR="000F4836" w:rsidRPr="006C730F">
        <w:rPr>
          <w:rFonts w:ascii="Arial" w:hAnsi="Arial" w:cs="Arial"/>
          <w:lang w:val="en-US"/>
        </w:rPr>
        <w:t>expression</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bookmarkStart w:id="0" w:name="_GoBack"/>
      <w:bookmarkEnd w:id="0"/>
    </w:p>
    <w:p w:rsidR="00506F5F" w:rsidRPr="006C730F" w:rsidRDefault="006E0825" w:rsidP="006C730F">
      <w:pPr>
        <w:spacing w:line="360" w:lineRule="auto"/>
        <w:jc w:val="both"/>
        <w:rPr>
          <w:rFonts w:ascii="Arial" w:hAnsi="Arial" w:cs="Arial"/>
          <w:lang w:val="en-US"/>
        </w:rPr>
      </w:pPr>
      <w:r w:rsidRPr="006C730F">
        <w:rPr>
          <w:rFonts w:ascii="Arial" w:hAnsi="Arial" w:cs="Arial"/>
          <w:lang w:val="en-US"/>
        </w:rPr>
        <w:lastRenderedPageBreak/>
        <w:t>The present invention</w:t>
      </w:r>
      <w:r w:rsidR="00E373D1">
        <w:rPr>
          <w:rFonts w:ascii="Arial" w:hAnsi="Arial" w:cs="Arial"/>
          <w:lang w:val="en-US"/>
        </w:rPr>
        <w:t>,</w:t>
      </w:r>
      <w:r w:rsidRPr="006C730F">
        <w:rPr>
          <w:rFonts w:ascii="Arial" w:hAnsi="Arial" w:cs="Arial"/>
          <w:lang w:val="en-US"/>
        </w:rPr>
        <w:t xml:space="preserve"> which is aimed to achieve the above-mentioned advantages, is intended </w:t>
      </w:r>
      <w:r w:rsidR="00E373D1">
        <w:rPr>
          <w:rFonts w:ascii="Arial" w:hAnsi="Arial" w:cs="Arial"/>
          <w:lang w:val="en-US"/>
        </w:rPr>
        <w:t xml:space="preserve">to display </w:t>
      </w:r>
      <w:r w:rsidR="00E373D1" w:rsidRPr="00310BA4">
        <w:rPr>
          <w:rFonts w:ascii="Arial" w:hAnsi="Arial" w:cs="Arial"/>
          <w:lang w:val="en-US"/>
        </w:rPr>
        <w:t>an anti-car</w:t>
      </w:r>
      <w:r w:rsidR="00E373D1">
        <w:rPr>
          <w:rFonts w:ascii="Arial" w:hAnsi="Arial" w:cs="Arial"/>
          <w:lang w:val="en-US"/>
        </w:rPr>
        <w:t xml:space="preserve">cinogenic effect by suppressing </w:t>
      </w:r>
      <w:r w:rsidR="00E373D1" w:rsidRPr="00310BA4">
        <w:rPr>
          <w:rFonts w:ascii="Arial" w:hAnsi="Arial" w:cs="Arial"/>
          <w:lang w:val="en-US"/>
        </w:rPr>
        <w:t>vcam-1 expression which is triggered by tnf-a</w:t>
      </w:r>
      <w:r w:rsidRPr="006C730F">
        <w:rPr>
          <w:rFonts w:ascii="Arial" w:hAnsi="Arial" w:cs="Arial"/>
          <w:lang w:val="en-US"/>
        </w:rPr>
        <w:t xml:space="preserve">  and is a formulation </w:t>
      </w:r>
      <w:r w:rsidR="00687E6B" w:rsidRPr="006C730F">
        <w:rPr>
          <w:rFonts w:ascii="Arial" w:hAnsi="Arial" w:cs="Arial"/>
          <w:lang w:val="en-US"/>
        </w:rPr>
        <w:t xml:space="preserve"> that is obtained by combination of the compositions selected in a single form or in combinations from a group containing</w:t>
      </w:r>
      <w:r w:rsidR="00506F5F" w:rsidRPr="006C730F">
        <w:rPr>
          <w:rFonts w:ascii="Arial" w:hAnsi="Arial" w:cs="Arial"/>
          <w:lang w:val="en-US"/>
        </w:rPr>
        <w:t xml:space="preserve">; </w:t>
      </w:r>
      <w:r w:rsidR="00506F5F" w:rsidRPr="006C730F">
        <w:rPr>
          <w:rStyle w:val="apple-style-span"/>
          <w:rFonts w:ascii="Arial" w:hAnsi="Arial" w:cs="Arial"/>
          <w:lang w:val="en-US"/>
        </w:rPr>
        <w:t>7-dim</w:t>
      </w:r>
      <w:r w:rsidR="005C1B71" w:rsidRPr="006C730F">
        <w:rPr>
          <w:rStyle w:val="apple-style-span"/>
          <w:rFonts w:ascii="Arial" w:hAnsi="Arial" w:cs="Arial"/>
          <w:lang w:val="en-US"/>
        </w:rPr>
        <w:t>ethyl</w:t>
      </w:r>
      <w:r w:rsidR="00506F5F" w:rsidRPr="006C730F">
        <w:rPr>
          <w:rStyle w:val="apple-style-span"/>
          <w:rFonts w:ascii="Arial" w:hAnsi="Arial" w:cs="Arial"/>
          <w:lang w:val="en-US"/>
        </w:rPr>
        <w:t>-​1-​</w:t>
      </w:r>
      <w:r w:rsidR="0039685D">
        <w:rPr>
          <w:rStyle w:val="apple-style-span"/>
          <w:rFonts w:ascii="Arial" w:hAnsi="Arial" w:cs="Arial"/>
          <w:lang w:val="en-US"/>
        </w:rPr>
        <w:t>oxo</w:t>
      </w:r>
      <w:r w:rsidR="00506F5F" w:rsidRPr="006C730F">
        <w:rPr>
          <w:rStyle w:val="apple-style-span"/>
          <w:rFonts w:ascii="Arial" w:hAnsi="Arial" w:cs="Arial"/>
          <w:lang w:val="en-US"/>
        </w:rPr>
        <w:t>-​3-​</w:t>
      </w:r>
      <w:r w:rsidR="00E373D1">
        <w:rPr>
          <w:rStyle w:val="apple-style-span"/>
          <w:rFonts w:ascii="Arial" w:hAnsi="Arial" w:cs="Arial"/>
          <w:lang w:val="en-US"/>
        </w:rPr>
        <w:t>vinyldodecahydro</w:t>
      </w:r>
      <w:r w:rsidR="00506F5F" w:rsidRPr="006C730F">
        <w:rPr>
          <w:rStyle w:val="apple-style-span"/>
          <w:rFonts w:ascii="Arial" w:hAnsi="Arial" w:cs="Arial"/>
          <w:lang w:val="en-US"/>
        </w:rPr>
        <w:t>-​1H-​benzo[f]</w:t>
      </w:r>
      <w:r w:rsidR="000F2E81">
        <w:rPr>
          <w:rStyle w:val="apple-style-span"/>
          <w:rFonts w:ascii="Arial" w:hAnsi="Arial" w:cs="Arial"/>
          <w:lang w:val="en-US"/>
        </w:rPr>
        <w:t>chromane</w:t>
      </w:r>
      <w:r w:rsidR="00506F5F" w:rsidRPr="006C730F">
        <w:rPr>
          <w:rStyle w:val="apple-style-span"/>
          <w:rFonts w:ascii="Arial" w:hAnsi="Arial" w:cs="Arial"/>
          <w:lang w:val="en-US"/>
        </w:rPr>
        <w:t>-​5</w:t>
      </w:r>
      <w:r w:rsidR="00E373D1">
        <w:rPr>
          <w:rStyle w:val="apple-style-span"/>
          <w:rFonts w:ascii="Arial" w:hAnsi="Arial" w:cs="Arial"/>
          <w:lang w:val="en-US"/>
        </w:rPr>
        <w:t>cumaroyl</w:t>
      </w:r>
      <w:r w:rsidR="00506F5F" w:rsidRPr="006C730F">
        <w:rPr>
          <w:rStyle w:val="apple-style-span"/>
          <w:rFonts w:ascii="Arial" w:hAnsi="Arial" w:cs="Arial"/>
          <w:lang w:val="en-US"/>
        </w:rPr>
        <w:t xml:space="preserve"> </w:t>
      </w:r>
      <w:r w:rsidR="00E373D1">
        <w:rPr>
          <w:rStyle w:val="apple-style-span"/>
          <w:rFonts w:ascii="Arial" w:hAnsi="Arial" w:cs="Arial"/>
          <w:lang w:val="en-US"/>
        </w:rPr>
        <w:t>leucinate</w:t>
      </w:r>
      <w:r w:rsidR="00506F5F" w:rsidRPr="006C730F">
        <w:rPr>
          <w:rStyle w:val="apple-style-span"/>
          <w:rFonts w:ascii="Arial" w:hAnsi="Arial" w:cs="Arial"/>
          <w:lang w:val="en-US"/>
        </w:rPr>
        <w:t>, 2,7-tris(4-</w:t>
      </w:r>
      <w:r w:rsidR="00817280" w:rsidRPr="006C730F">
        <w:rPr>
          <w:rStyle w:val="apple-style-span"/>
          <w:rFonts w:ascii="Arial" w:hAnsi="Arial" w:cs="Arial"/>
          <w:lang w:val="en-US"/>
        </w:rPr>
        <w:t>hexa</w:t>
      </w:r>
      <w:r w:rsidR="005C1B71" w:rsidRPr="006C730F">
        <w:rPr>
          <w:rStyle w:val="apple-style-span"/>
          <w:rFonts w:ascii="Arial" w:hAnsi="Arial" w:cs="Arial"/>
          <w:lang w:val="en-US"/>
        </w:rPr>
        <w:t>hydroxy</w:t>
      </w:r>
      <w:r w:rsidR="00506F5F" w:rsidRPr="006C730F">
        <w:rPr>
          <w:rStyle w:val="apple-style-span"/>
          <w:rFonts w:ascii="Arial" w:hAnsi="Arial" w:cs="Arial"/>
          <w:lang w:val="en-US"/>
        </w:rPr>
        <w:t>-3-prop-2</w:t>
      </w:r>
      <w:r w:rsidR="005C1B71" w:rsidRPr="006C730F">
        <w:rPr>
          <w:rStyle w:val="apple-style-span"/>
          <w:rFonts w:ascii="Arial" w:hAnsi="Arial" w:cs="Arial"/>
          <w:lang w:val="en-US"/>
        </w:rPr>
        <w:t>-</w:t>
      </w:r>
      <w:r w:rsidR="00E373D1">
        <w:rPr>
          <w:rStyle w:val="apple-style-span"/>
          <w:rFonts w:ascii="Arial" w:hAnsi="Arial" w:cs="Arial"/>
          <w:lang w:val="en-US"/>
        </w:rPr>
        <w:t>enyl</w:t>
      </w:r>
      <w:r w:rsidR="00506F5F" w:rsidRPr="006C730F">
        <w:rPr>
          <w:rStyle w:val="apple-style-span"/>
          <w:rFonts w:ascii="Arial" w:hAnsi="Arial" w:cs="Arial"/>
          <w:lang w:val="en-US"/>
        </w:rPr>
        <w:t>-</w:t>
      </w:r>
      <w:r w:rsidR="005C1B71" w:rsidRPr="006C730F">
        <w:rPr>
          <w:rStyle w:val="apple-style-span"/>
          <w:rFonts w:ascii="Arial" w:hAnsi="Arial" w:cs="Arial"/>
          <w:lang w:val="en-US"/>
        </w:rPr>
        <w:t>phenyl</w:t>
      </w:r>
      <w:r w:rsidR="00506F5F" w:rsidRPr="006C730F">
        <w:rPr>
          <w:rStyle w:val="apple-style-span"/>
          <w:rFonts w:ascii="Arial" w:hAnsi="Arial" w:cs="Arial"/>
          <w:lang w:val="en-US"/>
        </w:rPr>
        <w:t>)- 4-prop-2-</w:t>
      </w:r>
      <w:r w:rsidR="005C1B71" w:rsidRPr="006C730F">
        <w:rPr>
          <w:rStyle w:val="apple-style-span"/>
          <w:rFonts w:ascii="Arial" w:hAnsi="Arial" w:cs="Arial"/>
          <w:lang w:val="en-US"/>
        </w:rPr>
        <w:t>methoxy</w:t>
      </w:r>
      <w:r w:rsidR="00506F5F" w:rsidRPr="006C730F">
        <w:rPr>
          <w:rStyle w:val="apple-style-span"/>
          <w:rFonts w:ascii="Arial" w:hAnsi="Arial" w:cs="Arial"/>
          <w:lang w:val="en-US"/>
        </w:rPr>
        <w:t>fenol</w:t>
      </w:r>
      <w:r w:rsidR="00687E6B" w:rsidRPr="006C730F">
        <w:rPr>
          <w:rStyle w:val="apple-style-span"/>
          <w:rFonts w:ascii="Arial" w:hAnsi="Arial" w:cs="Arial"/>
          <w:lang w:val="en-US"/>
        </w:rPr>
        <w: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lang w:val="en-US"/>
        </w:rPr>
      </w:pPr>
      <w:r w:rsidRPr="006C730F">
        <w:rPr>
          <w:rFonts w:ascii="Arial" w:hAnsi="Arial" w:cs="Arial"/>
          <w:lang w:val="en-US"/>
        </w:rPr>
        <w:t>Structural and characteristic properties as well as all the advantages of the invention presented herewith will be clearly understood with the detailed description provided below</w:t>
      </w:r>
      <w:r w:rsidR="00506F5F" w:rsidRPr="006C730F">
        <w:rPr>
          <w:rFonts w:ascii="Arial" w:hAnsi="Arial" w:cs="Arial"/>
          <w:lang w:val="en-US"/>
        </w:rPr>
        <w:t xml:space="preserve"> </w:t>
      </w:r>
      <w:r w:rsidRPr="006C730F">
        <w:rPr>
          <w:rFonts w:ascii="Arial" w:hAnsi="Arial" w:cs="Arial"/>
          <w:lang w:val="en-US"/>
        </w:rPr>
        <w:t xml:space="preserve">and thus the evaluation regarding the present invention should be based on the detailed description presented </w:t>
      </w:r>
      <w:r w:rsidR="000F64D5">
        <w:rPr>
          <w:rFonts w:ascii="Arial" w:hAnsi="Arial" w:cs="Arial"/>
          <w:lang w:val="en-US"/>
        </w:rPr>
        <w:t>herewith.</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Detailed Description of the Invention</w:t>
      </w:r>
    </w:p>
    <w:p w:rsidR="00862626" w:rsidRDefault="00310BA4" w:rsidP="00862626">
      <w:pPr>
        <w:spacing w:line="360" w:lineRule="auto"/>
        <w:jc w:val="both"/>
        <w:rPr>
          <w:rFonts w:ascii="Arial" w:hAnsi="Arial" w:cs="Arial"/>
          <w:lang w:val="en-US"/>
        </w:rPr>
      </w:pPr>
      <w:r>
        <w:rPr>
          <w:rFonts w:ascii="Arial" w:hAnsi="Arial" w:cs="Arial"/>
          <w:lang w:val="en-US"/>
        </w:rPr>
        <w:t xml:space="preserve">The present herewith discloses a formulation developed to display </w:t>
      </w:r>
      <w:r w:rsidRPr="00310BA4">
        <w:rPr>
          <w:rFonts w:ascii="Arial" w:hAnsi="Arial" w:cs="Arial"/>
          <w:lang w:val="en-US"/>
        </w:rPr>
        <w:t>an anti-car</w:t>
      </w:r>
      <w:r>
        <w:rPr>
          <w:rFonts w:ascii="Arial" w:hAnsi="Arial" w:cs="Arial"/>
          <w:lang w:val="en-US"/>
        </w:rPr>
        <w:t xml:space="preserve">cinogenic effect by suppressing </w:t>
      </w:r>
      <w:r w:rsidRPr="00310BA4">
        <w:rPr>
          <w:rFonts w:ascii="Arial" w:hAnsi="Arial" w:cs="Arial"/>
          <w:lang w:val="en-US"/>
        </w:rPr>
        <w:t>vcam-1 expression which is triggered by tnf-a</w:t>
      </w:r>
      <w:r w:rsidR="00862626">
        <w:rPr>
          <w:rFonts w:ascii="Arial" w:hAnsi="Arial" w:cs="Arial"/>
          <w:lang w:val="en-US"/>
        </w:rPr>
        <w:t xml:space="preserve">. </w:t>
      </w:r>
      <w:r w:rsidR="00756553" w:rsidRPr="006C730F">
        <w:rPr>
          <w:rFonts w:ascii="Arial" w:hAnsi="Arial" w:cs="Arial"/>
          <w:lang w:val="en-US"/>
        </w:rPr>
        <w:t>Referred formulation</w:t>
      </w:r>
      <w:r w:rsidR="00506F5F" w:rsidRPr="006C730F">
        <w:rPr>
          <w:rFonts w:ascii="Arial" w:hAnsi="Arial" w:cs="Arial"/>
          <w:lang w:val="en-US"/>
        </w:rPr>
        <w:t xml:space="preserve"> </w:t>
      </w:r>
      <w:r w:rsidR="00862626">
        <w:rPr>
          <w:rFonts w:ascii="Arial" w:hAnsi="Arial" w:cs="Arial"/>
          <w:lang w:val="en-US"/>
        </w:rPr>
        <w:t xml:space="preserve">triggers </w:t>
      </w:r>
      <w:r w:rsidR="00862626" w:rsidRPr="006C730F">
        <w:rPr>
          <w:rFonts w:ascii="Arial" w:hAnsi="Arial" w:cs="Arial"/>
          <w:lang w:val="en-US"/>
        </w:rPr>
        <w:t>tnf-</w:t>
      </w:r>
      <w:r w:rsidR="00862626">
        <w:rPr>
          <w:rFonts w:ascii="Arial" w:hAnsi="Arial" w:cs="Arial"/>
          <w:lang w:val="en-US"/>
        </w:rPr>
        <w:t>alpha</w:t>
      </w:r>
      <w:r w:rsidR="00862626" w:rsidRPr="006C730F">
        <w:rPr>
          <w:rFonts w:ascii="Arial" w:hAnsi="Arial" w:cs="Arial"/>
          <w:lang w:val="en-US"/>
        </w:rPr>
        <w:t xml:space="preserve"> </w:t>
      </w:r>
      <w:r w:rsidR="00862626">
        <w:rPr>
          <w:rFonts w:ascii="Arial" w:hAnsi="Arial" w:cs="Arial"/>
          <w:lang w:val="en-US"/>
        </w:rPr>
        <w:t xml:space="preserve">expression, reduces </w:t>
      </w:r>
      <w:r w:rsidR="00862626" w:rsidRPr="006C730F">
        <w:rPr>
          <w:rFonts w:ascii="Arial" w:hAnsi="Arial" w:cs="Arial"/>
          <w:lang w:val="en-US"/>
        </w:rPr>
        <w:t>interleukin 6</w:t>
      </w:r>
      <w:r w:rsidR="00862626">
        <w:rPr>
          <w:rFonts w:ascii="Arial" w:hAnsi="Arial" w:cs="Arial"/>
          <w:lang w:val="en-US"/>
        </w:rPr>
        <w:t xml:space="preserve"> </w:t>
      </w:r>
      <w:r w:rsidR="006516A2">
        <w:rPr>
          <w:rFonts w:ascii="Arial" w:hAnsi="Arial" w:cs="Arial"/>
          <w:lang w:val="en-US"/>
        </w:rPr>
        <w:t xml:space="preserve">level </w:t>
      </w:r>
      <w:r w:rsidR="00862626">
        <w:rPr>
          <w:rFonts w:ascii="Arial" w:hAnsi="Arial" w:cs="Arial"/>
          <w:lang w:val="en-US"/>
        </w:rPr>
        <w:t xml:space="preserve">and </w:t>
      </w:r>
      <w:r w:rsidR="00862626" w:rsidRPr="006C730F">
        <w:rPr>
          <w:rFonts w:ascii="Arial" w:hAnsi="Arial" w:cs="Arial"/>
          <w:lang w:val="en-US"/>
        </w:rPr>
        <w:t>suppress</w:t>
      </w:r>
      <w:r w:rsidR="00862626">
        <w:rPr>
          <w:rFonts w:ascii="Arial" w:hAnsi="Arial" w:cs="Arial"/>
          <w:lang w:val="en-US"/>
        </w:rPr>
        <w:t>es</w:t>
      </w:r>
      <w:r w:rsidR="00862626" w:rsidRPr="006C730F">
        <w:rPr>
          <w:rFonts w:ascii="Arial" w:hAnsi="Arial" w:cs="Arial"/>
          <w:lang w:val="en-US"/>
        </w:rPr>
        <w:t xml:space="preserve"> VCAM-1 expression</w:t>
      </w:r>
      <w:r w:rsidR="00B131A9">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Style w:val="apple-style-span"/>
          <w:rFonts w:ascii="Arial" w:hAnsi="Arial" w:cs="Arial"/>
          <w:lang w:val="en-US"/>
        </w:rPr>
      </w:pPr>
      <w:r w:rsidRPr="006C730F">
        <w:rPr>
          <w:rStyle w:val="apple-style-span"/>
          <w:rFonts w:ascii="Arial" w:hAnsi="Arial" w:cs="Arial"/>
          <w:lang w:val="en-US"/>
        </w:rPr>
        <w:t>The formulation of the invention presented herewith contains;</w:t>
      </w:r>
      <w:r w:rsidR="00506F5F" w:rsidRPr="006C730F">
        <w:rPr>
          <w:rStyle w:val="apple-style-span"/>
          <w:rFonts w:ascii="Arial" w:hAnsi="Arial" w:cs="Arial"/>
          <w:lang w:val="en-US"/>
        </w:rPr>
        <w:t xml:space="preserve"> 7-dim</w:t>
      </w:r>
      <w:r w:rsidR="005C1B71" w:rsidRPr="006C730F">
        <w:rPr>
          <w:rStyle w:val="apple-style-span"/>
          <w:rFonts w:ascii="Arial" w:hAnsi="Arial" w:cs="Arial"/>
          <w:lang w:val="en-US"/>
        </w:rPr>
        <w:t>ethyl</w:t>
      </w:r>
      <w:r w:rsidR="00506F5F" w:rsidRPr="006C730F">
        <w:rPr>
          <w:rStyle w:val="apple-style-span"/>
          <w:rFonts w:ascii="Arial" w:hAnsi="Arial" w:cs="Arial"/>
          <w:lang w:val="en-US"/>
        </w:rPr>
        <w:t>-​1-​</w:t>
      </w:r>
      <w:r w:rsidR="0039685D">
        <w:rPr>
          <w:rStyle w:val="apple-style-span"/>
          <w:rFonts w:ascii="Arial" w:hAnsi="Arial" w:cs="Arial"/>
          <w:lang w:val="en-US"/>
        </w:rPr>
        <w:t>oxo</w:t>
      </w:r>
      <w:r w:rsidR="00506F5F" w:rsidRPr="006C730F">
        <w:rPr>
          <w:rStyle w:val="apple-style-span"/>
          <w:rFonts w:ascii="Arial" w:hAnsi="Arial" w:cs="Arial"/>
          <w:lang w:val="en-US"/>
        </w:rPr>
        <w:t>-​3-​</w:t>
      </w:r>
      <w:r w:rsidR="00E373D1">
        <w:rPr>
          <w:rStyle w:val="apple-style-span"/>
          <w:rFonts w:ascii="Arial" w:hAnsi="Arial" w:cs="Arial"/>
          <w:lang w:val="en-US"/>
        </w:rPr>
        <w:t>vinyldodecahydro</w:t>
      </w:r>
      <w:r w:rsidR="00506F5F" w:rsidRPr="006C730F">
        <w:rPr>
          <w:rStyle w:val="apple-style-span"/>
          <w:rFonts w:ascii="Arial" w:hAnsi="Arial" w:cs="Arial"/>
          <w:lang w:val="en-US"/>
        </w:rPr>
        <w:t>-​1H-​benzo[f]</w:t>
      </w:r>
      <w:r w:rsidR="000F2E81">
        <w:rPr>
          <w:rStyle w:val="apple-style-span"/>
          <w:rFonts w:ascii="Arial" w:hAnsi="Arial" w:cs="Arial"/>
          <w:lang w:val="en-US"/>
        </w:rPr>
        <w:t>chromane</w:t>
      </w:r>
      <w:r w:rsidR="00506F5F" w:rsidRPr="006C730F">
        <w:rPr>
          <w:rStyle w:val="apple-style-span"/>
          <w:rFonts w:ascii="Arial" w:hAnsi="Arial" w:cs="Arial"/>
          <w:lang w:val="en-US"/>
        </w:rPr>
        <w:t>-​5</w:t>
      </w:r>
      <w:r w:rsidR="00E373D1">
        <w:rPr>
          <w:rStyle w:val="apple-style-span"/>
          <w:rFonts w:ascii="Arial" w:hAnsi="Arial" w:cs="Arial"/>
          <w:lang w:val="en-US"/>
        </w:rPr>
        <w:t>cumaroyl</w:t>
      </w:r>
      <w:r w:rsidR="00506F5F" w:rsidRPr="006C730F">
        <w:rPr>
          <w:rStyle w:val="apple-style-span"/>
          <w:rFonts w:ascii="Arial" w:hAnsi="Arial" w:cs="Arial"/>
          <w:lang w:val="en-US"/>
        </w:rPr>
        <w:t xml:space="preserve"> </w:t>
      </w:r>
      <w:r w:rsidR="00E373D1">
        <w:rPr>
          <w:rStyle w:val="apple-style-span"/>
          <w:rFonts w:ascii="Arial" w:hAnsi="Arial" w:cs="Arial"/>
          <w:lang w:val="en-US"/>
        </w:rPr>
        <w:t>leucinate</w:t>
      </w:r>
      <w:r w:rsidR="00506F5F" w:rsidRPr="006C730F">
        <w:rPr>
          <w:rStyle w:val="apple-style-span"/>
          <w:rFonts w:ascii="Arial" w:hAnsi="Arial" w:cs="Arial"/>
          <w:lang w:val="en-US"/>
        </w:rPr>
        <w:t>, 2,7-tris(4-</w:t>
      </w:r>
      <w:r w:rsidR="00817280" w:rsidRPr="006C730F">
        <w:rPr>
          <w:rStyle w:val="apple-style-span"/>
          <w:rFonts w:ascii="Arial" w:hAnsi="Arial" w:cs="Arial"/>
          <w:lang w:val="en-US"/>
        </w:rPr>
        <w:t>hexa</w:t>
      </w:r>
      <w:r w:rsidR="005C1B71" w:rsidRPr="006C730F">
        <w:rPr>
          <w:rStyle w:val="apple-style-span"/>
          <w:rFonts w:ascii="Arial" w:hAnsi="Arial" w:cs="Arial"/>
          <w:lang w:val="en-US"/>
        </w:rPr>
        <w:t>hydroxy</w:t>
      </w:r>
      <w:r w:rsidR="00506F5F" w:rsidRPr="006C730F">
        <w:rPr>
          <w:rStyle w:val="apple-style-span"/>
          <w:rFonts w:ascii="Arial" w:hAnsi="Arial" w:cs="Arial"/>
          <w:lang w:val="en-US"/>
        </w:rPr>
        <w:t>-3-prop-2</w:t>
      </w:r>
      <w:r w:rsidR="005C1B71" w:rsidRPr="006C730F">
        <w:rPr>
          <w:rStyle w:val="apple-style-span"/>
          <w:rFonts w:ascii="Arial" w:hAnsi="Arial" w:cs="Arial"/>
          <w:lang w:val="en-US"/>
        </w:rPr>
        <w:t>-</w:t>
      </w:r>
      <w:r w:rsidR="00E373D1">
        <w:rPr>
          <w:rStyle w:val="apple-style-span"/>
          <w:rFonts w:ascii="Arial" w:hAnsi="Arial" w:cs="Arial"/>
          <w:lang w:val="en-US"/>
        </w:rPr>
        <w:t>enyl</w:t>
      </w:r>
      <w:r w:rsidR="00506F5F" w:rsidRPr="006C730F">
        <w:rPr>
          <w:rStyle w:val="apple-style-span"/>
          <w:rFonts w:ascii="Arial" w:hAnsi="Arial" w:cs="Arial"/>
          <w:lang w:val="en-US"/>
        </w:rPr>
        <w:t>-</w:t>
      </w:r>
      <w:r w:rsidR="005C1B71" w:rsidRPr="006C730F">
        <w:rPr>
          <w:rStyle w:val="apple-style-span"/>
          <w:rFonts w:ascii="Arial" w:hAnsi="Arial" w:cs="Arial"/>
          <w:lang w:val="en-US"/>
        </w:rPr>
        <w:t>phenyl</w:t>
      </w:r>
      <w:r w:rsidR="00506F5F" w:rsidRPr="006C730F">
        <w:rPr>
          <w:rStyle w:val="apple-style-span"/>
          <w:rFonts w:ascii="Arial" w:hAnsi="Arial" w:cs="Arial"/>
          <w:lang w:val="en-US"/>
        </w:rPr>
        <w:t>)- 4-prop-2-</w:t>
      </w:r>
      <w:r w:rsidR="005C1B71" w:rsidRPr="006C730F">
        <w:rPr>
          <w:rStyle w:val="apple-style-span"/>
          <w:rFonts w:ascii="Arial" w:hAnsi="Arial" w:cs="Arial"/>
          <w:lang w:val="en-US"/>
        </w:rPr>
        <w:t>methoxy</w:t>
      </w:r>
      <w:r w:rsidR="00506F5F" w:rsidRPr="006C730F">
        <w:rPr>
          <w:rStyle w:val="apple-style-span"/>
          <w:rFonts w:ascii="Arial" w:hAnsi="Arial" w:cs="Arial"/>
          <w:lang w:val="en-US"/>
        </w:rPr>
        <w:t xml:space="preserve">fenol </w:t>
      </w:r>
      <w:r w:rsidRPr="006C730F">
        <w:rPr>
          <w:rStyle w:val="apple-style-span"/>
          <w:rFonts w:ascii="Arial" w:hAnsi="Arial" w:cs="Arial"/>
          <w:lang w:val="en-US"/>
        </w:rPr>
        <w:t>.</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Style w:val="apple-style-span"/>
          <w:rFonts w:ascii="Arial" w:hAnsi="Arial" w:cs="Arial"/>
          <w:lang w:val="en-US"/>
        </w:rPr>
      </w:pPr>
    </w:p>
    <w:p w:rsidR="00687E6B" w:rsidRPr="006C730F" w:rsidRDefault="00433B1F" w:rsidP="006C730F">
      <w:pPr>
        <w:spacing w:line="360" w:lineRule="auto"/>
        <w:jc w:val="both"/>
        <w:rPr>
          <w:rStyle w:val="apple-style-span"/>
          <w:rFonts w:ascii="Arial" w:hAnsi="Arial" w:cs="Arial"/>
          <w:lang w:val="en-US"/>
        </w:rPr>
      </w:pPr>
      <w:r w:rsidRPr="006C730F">
        <w:rPr>
          <w:rStyle w:val="apple-style-span"/>
          <w:rFonts w:ascii="Arial" w:hAnsi="Arial" w:cs="Arial"/>
          <w:lang w:val="en-US"/>
        </w:rPr>
        <w:t>The referred formulation is formed by mixing the above-mentioned components at below percentages by weight</w:t>
      </w:r>
      <w:r w:rsidR="00506F5F" w:rsidRPr="006C730F">
        <w:rPr>
          <w:rStyle w:val="apple-style-span"/>
          <w:rFonts w:ascii="Arial" w:hAnsi="Arial" w:cs="Arial"/>
          <w:lang w:val="en-US"/>
        </w:rPr>
        <w:t>;</w:t>
      </w:r>
    </w:p>
    <w:p w:rsidR="00687E6B" w:rsidRPr="006C730F" w:rsidRDefault="00506F5F" w:rsidP="00022AE5">
      <w:pPr>
        <w:pStyle w:val="ListeParagraf"/>
        <w:numPr>
          <w:ilvl w:val="0"/>
          <w:numId w:val="10"/>
        </w:numPr>
        <w:spacing w:line="360" w:lineRule="auto"/>
        <w:jc w:val="both"/>
        <w:rPr>
          <w:rStyle w:val="apple-style-span"/>
          <w:rFonts w:ascii="Arial" w:hAnsi="Arial" w:cs="Arial"/>
          <w:lang w:val="en-US"/>
        </w:rPr>
      </w:pPr>
      <w:r w:rsidRPr="006C730F">
        <w:rPr>
          <w:rStyle w:val="apple-style-span"/>
          <w:rFonts w:ascii="Arial" w:hAnsi="Arial" w:cs="Arial"/>
          <w:lang w:val="en-US"/>
        </w:rPr>
        <w:t>10-90</w:t>
      </w:r>
      <w:r w:rsidR="00687E6B" w:rsidRPr="006C730F">
        <w:rPr>
          <w:rStyle w:val="apple-style-span"/>
          <w:rFonts w:ascii="Arial" w:hAnsi="Arial" w:cs="Arial"/>
          <w:lang w:val="en-US"/>
        </w:rPr>
        <w:t>% of</w:t>
      </w:r>
      <w:r w:rsidRPr="006C730F">
        <w:rPr>
          <w:rStyle w:val="apple-style-span"/>
          <w:rFonts w:ascii="Arial" w:hAnsi="Arial" w:cs="Arial"/>
          <w:lang w:val="en-US"/>
        </w:rPr>
        <w:t xml:space="preserve"> 7-dim</w:t>
      </w:r>
      <w:r w:rsidR="005C1B71" w:rsidRPr="006C730F">
        <w:rPr>
          <w:rStyle w:val="apple-style-span"/>
          <w:rFonts w:ascii="Arial" w:hAnsi="Arial" w:cs="Arial"/>
          <w:lang w:val="en-US"/>
        </w:rPr>
        <w:t>ethyl</w:t>
      </w:r>
      <w:r w:rsidRPr="006C730F">
        <w:rPr>
          <w:rStyle w:val="apple-style-span"/>
          <w:rFonts w:ascii="Arial" w:hAnsi="Arial" w:cs="Arial"/>
          <w:lang w:val="en-US"/>
        </w:rPr>
        <w:t>-​1-​</w:t>
      </w:r>
      <w:r w:rsidR="0039685D">
        <w:rPr>
          <w:rStyle w:val="apple-style-span"/>
          <w:rFonts w:ascii="Arial" w:hAnsi="Arial" w:cs="Arial"/>
          <w:lang w:val="en-US"/>
        </w:rPr>
        <w:t>oxo</w:t>
      </w:r>
      <w:r w:rsidRPr="006C730F">
        <w:rPr>
          <w:rStyle w:val="apple-style-span"/>
          <w:rFonts w:ascii="Arial" w:hAnsi="Arial" w:cs="Arial"/>
          <w:lang w:val="en-US"/>
        </w:rPr>
        <w:t>-​3-​</w:t>
      </w:r>
      <w:r w:rsidR="00E373D1">
        <w:rPr>
          <w:rStyle w:val="apple-style-span"/>
          <w:rFonts w:ascii="Arial" w:hAnsi="Arial" w:cs="Arial"/>
          <w:lang w:val="en-US"/>
        </w:rPr>
        <w:t>vinyldodecahydro</w:t>
      </w:r>
      <w:r w:rsidRPr="006C730F">
        <w:rPr>
          <w:rStyle w:val="apple-style-span"/>
          <w:rFonts w:ascii="Arial" w:hAnsi="Arial" w:cs="Arial"/>
          <w:lang w:val="en-US"/>
        </w:rPr>
        <w:t>-​1H-​benzo[f]</w:t>
      </w:r>
      <w:r w:rsidR="000F2E81">
        <w:rPr>
          <w:rStyle w:val="apple-style-span"/>
          <w:rFonts w:ascii="Arial" w:hAnsi="Arial" w:cs="Arial"/>
          <w:lang w:val="en-US"/>
        </w:rPr>
        <w:t>chromane</w:t>
      </w:r>
      <w:r w:rsidRPr="006C730F">
        <w:rPr>
          <w:rStyle w:val="apple-style-span"/>
          <w:rFonts w:ascii="Arial" w:hAnsi="Arial" w:cs="Arial"/>
          <w:lang w:val="en-US"/>
        </w:rPr>
        <w:t>-​5</w:t>
      </w:r>
      <w:r w:rsidR="00E373D1">
        <w:rPr>
          <w:rStyle w:val="apple-style-span"/>
          <w:rFonts w:ascii="Arial" w:hAnsi="Arial" w:cs="Arial"/>
          <w:lang w:val="en-US"/>
        </w:rPr>
        <w:t>cumaroyl</w:t>
      </w:r>
      <w:r w:rsidRPr="006C730F">
        <w:rPr>
          <w:rStyle w:val="apple-style-span"/>
          <w:rFonts w:ascii="Arial" w:hAnsi="Arial" w:cs="Arial"/>
          <w:lang w:val="en-US"/>
        </w:rPr>
        <w:t xml:space="preserve"> </w:t>
      </w:r>
      <w:r w:rsidR="00E373D1">
        <w:rPr>
          <w:rStyle w:val="apple-style-span"/>
          <w:rFonts w:ascii="Arial" w:hAnsi="Arial" w:cs="Arial"/>
          <w:lang w:val="en-US"/>
        </w:rPr>
        <w:t>leucinate</w:t>
      </w:r>
      <w:r w:rsidRPr="006C730F">
        <w:rPr>
          <w:rStyle w:val="apple-style-span"/>
          <w:rFonts w:ascii="Arial" w:hAnsi="Arial" w:cs="Arial"/>
          <w:lang w:val="en-US"/>
        </w:rPr>
        <w:t xml:space="preserve">, </w:t>
      </w:r>
    </w:p>
    <w:p w:rsidR="00506F5F" w:rsidRPr="006C730F" w:rsidRDefault="00506F5F" w:rsidP="00022AE5">
      <w:pPr>
        <w:pStyle w:val="ListeParagraf"/>
        <w:numPr>
          <w:ilvl w:val="0"/>
          <w:numId w:val="10"/>
        </w:numPr>
        <w:spacing w:line="360" w:lineRule="auto"/>
        <w:jc w:val="both"/>
        <w:rPr>
          <w:rStyle w:val="apple-style-span"/>
          <w:rFonts w:ascii="Arial" w:hAnsi="Arial" w:cs="Arial"/>
          <w:lang w:val="en-US"/>
        </w:rPr>
      </w:pPr>
      <w:r w:rsidRPr="006C730F">
        <w:rPr>
          <w:rStyle w:val="apple-style-span"/>
          <w:rFonts w:ascii="Arial" w:hAnsi="Arial" w:cs="Arial"/>
          <w:lang w:val="en-US"/>
        </w:rPr>
        <w:t>90-10</w:t>
      </w:r>
      <w:r w:rsidR="00687E6B" w:rsidRPr="006C730F">
        <w:rPr>
          <w:rStyle w:val="apple-style-span"/>
          <w:rFonts w:ascii="Arial" w:hAnsi="Arial" w:cs="Arial"/>
          <w:lang w:val="en-US"/>
        </w:rPr>
        <w:t>% of</w:t>
      </w:r>
      <w:r w:rsidRPr="006C730F">
        <w:rPr>
          <w:rStyle w:val="apple-style-span"/>
          <w:rFonts w:ascii="Arial" w:hAnsi="Arial" w:cs="Arial"/>
          <w:lang w:val="en-US"/>
        </w:rPr>
        <w:t xml:space="preserve"> 2,7-tris(4-</w:t>
      </w:r>
      <w:r w:rsidR="00817280" w:rsidRPr="006C730F">
        <w:rPr>
          <w:rStyle w:val="apple-style-span"/>
          <w:rFonts w:ascii="Arial" w:hAnsi="Arial" w:cs="Arial"/>
          <w:lang w:val="en-US"/>
        </w:rPr>
        <w:t>hexa</w:t>
      </w:r>
      <w:r w:rsidR="005C1B71" w:rsidRPr="006C730F">
        <w:rPr>
          <w:rStyle w:val="apple-style-span"/>
          <w:rFonts w:ascii="Arial" w:hAnsi="Arial" w:cs="Arial"/>
          <w:lang w:val="en-US"/>
        </w:rPr>
        <w:t>hydroxy</w:t>
      </w:r>
      <w:r w:rsidRPr="006C730F">
        <w:rPr>
          <w:rStyle w:val="apple-style-span"/>
          <w:rFonts w:ascii="Arial" w:hAnsi="Arial" w:cs="Arial"/>
          <w:lang w:val="en-US"/>
        </w:rPr>
        <w:t>-3-prop-2</w:t>
      </w:r>
      <w:r w:rsidR="005C1B71" w:rsidRPr="006C730F">
        <w:rPr>
          <w:rStyle w:val="apple-style-span"/>
          <w:rFonts w:ascii="Arial" w:hAnsi="Arial" w:cs="Arial"/>
          <w:lang w:val="en-US"/>
        </w:rPr>
        <w:t>-</w:t>
      </w:r>
      <w:r w:rsidR="00E373D1">
        <w:rPr>
          <w:rStyle w:val="apple-style-span"/>
          <w:rFonts w:ascii="Arial" w:hAnsi="Arial" w:cs="Arial"/>
          <w:lang w:val="en-US"/>
        </w:rPr>
        <w:t>enyl</w:t>
      </w:r>
      <w:r w:rsidRPr="006C730F">
        <w:rPr>
          <w:rStyle w:val="apple-style-span"/>
          <w:rFonts w:ascii="Arial" w:hAnsi="Arial" w:cs="Arial"/>
          <w:lang w:val="en-US"/>
        </w:rPr>
        <w:t>-</w:t>
      </w:r>
      <w:r w:rsidR="005C1B71" w:rsidRPr="006C730F">
        <w:rPr>
          <w:rStyle w:val="apple-style-span"/>
          <w:rFonts w:ascii="Arial" w:hAnsi="Arial" w:cs="Arial"/>
          <w:lang w:val="en-US"/>
        </w:rPr>
        <w:t>phenyl</w:t>
      </w:r>
      <w:r w:rsidRPr="006C730F">
        <w:rPr>
          <w:rStyle w:val="apple-style-span"/>
          <w:rFonts w:ascii="Arial" w:hAnsi="Arial" w:cs="Arial"/>
          <w:lang w:val="en-US"/>
        </w:rPr>
        <w:t>)- 4-prop-2-</w:t>
      </w:r>
      <w:r w:rsidR="005C1B71" w:rsidRPr="006C730F">
        <w:rPr>
          <w:rStyle w:val="apple-style-span"/>
          <w:rFonts w:ascii="Arial" w:hAnsi="Arial" w:cs="Arial"/>
          <w:lang w:val="en-US"/>
        </w:rPr>
        <w:t>methoxy</w:t>
      </w:r>
      <w:r w:rsidRPr="006C730F">
        <w:rPr>
          <w:rStyle w:val="apple-style-span"/>
          <w:rFonts w:ascii="Arial" w:hAnsi="Arial" w:cs="Arial"/>
          <w:lang w:val="en-US"/>
        </w:rPr>
        <w:t xml:space="preserve">fenol.    </w:t>
      </w:r>
    </w:p>
    <w:p w:rsidR="00506F5F" w:rsidRPr="006C730F" w:rsidRDefault="00195D2B" w:rsidP="006C730F">
      <w:pPr>
        <w:spacing w:line="360" w:lineRule="auto"/>
        <w:jc w:val="both"/>
        <w:rPr>
          <w:rFonts w:ascii="Arial" w:hAnsi="Arial" w:cs="Arial"/>
          <w:lang w:val="en-US"/>
        </w:rPr>
      </w:pPr>
      <w:r w:rsidRPr="006C730F">
        <w:rPr>
          <w:rFonts w:ascii="Arial" w:hAnsi="Arial" w:cs="Arial"/>
          <w:lang w:val="en-US"/>
        </w:rPr>
        <w:t>Components given above are obtained by combining the components from the above-mentioned group at the given range of weight ratios in a single form or in combinations thereof</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lastRenderedPageBreak/>
        <w:t xml:space="preserve">The present invention at the same time </w:t>
      </w:r>
      <w:r w:rsidR="00C30339">
        <w:rPr>
          <w:rFonts w:ascii="Arial" w:hAnsi="Arial" w:cs="Arial"/>
          <w:lang w:val="en-US"/>
        </w:rPr>
        <w:t>discloses</w:t>
      </w:r>
      <w:r w:rsidRPr="006C730F">
        <w:rPr>
          <w:rFonts w:ascii="Arial" w:hAnsi="Arial" w:cs="Arial"/>
          <w:lang w:val="en-US"/>
        </w:rPr>
        <w:t xml:space="preserve"> using the above-referred formulation </w:t>
      </w:r>
      <w:r w:rsidR="00310BA4" w:rsidRPr="006C730F">
        <w:rPr>
          <w:rStyle w:val="apple-style-span"/>
          <w:rFonts w:ascii="Arial" w:hAnsi="Arial" w:cs="Arial"/>
          <w:lang w:val="en-US"/>
        </w:rPr>
        <w:t xml:space="preserve">intended </w:t>
      </w:r>
      <w:r w:rsidR="00310BA4">
        <w:rPr>
          <w:rFonts w:ascii="Arial" w:hAnsi="Arial" w:cs="Arial"/>
          <w:lang w:val="en-US"/>
        </w:rPr>
        <w:t xml:space="preserve">to display </w:t>
      </w:r>
      <w:r w:rsidR="00310BA4" w:rsidRPr="00310BA4">
        <w:rPr>
          <w:rFonts w:ascii="Arial" w:hAnsi="Arial" w:cs="Arial"/>
          <w:lang w:val="en-US"/>
        </w:rPr>
        <w:t>an anti-car</w:t>
      </w:r>
      <w:r w:rsidR="00310BA4">
        <w:rPr>
          <w:rFonts w:ascii="Arial" w:hAnsi="Arial" w:cs="Arial"/>
          <w:lang w:val="en-US"/>
        </w:rPr>
        <w:t xml:space="preserve">cinogenic effect by suppressing </w:t>
      </w:r>
      <w:r w:rsidR="00310BA4" w:rsidRPr="00310BA4">
        <w:rPr>
          <w:rFonts w:ascii="Arial" w:hAnsi="Arial" w:cs="Arial"/>
          <w:lang w:val="en-US"/>
        </w:rPr>
        <w:t>vcam-1 expression which is triggered by tnf-a</w:t>
      </w:r>
      <w:r w:rsidR="00310BA4">
        <w:rPr>
          <w:rFonts w:ascii="Arial" w:hAnsi="Arial" w:cs="Arial"/>
          <w:lang w:val="en-US"/>
        </w:rPr>
        <w:t xml:space="preserve">  </w:t>
      </w:r>
      <w:r w:rsidRPr="006C730F">
        <w:rPr>
          <w:rFonts w:ascii="Arial" w:hAnsi="Arial" w:cs="Arial"/>
          <w:lang w:val="en-US"/>
        </w:rPr>
        <w:t>and manufacturing it for such purpose</w:t>
      </w:r>
      <w:r w:rsidR="00506F5F" w:rsidRPr="006C730F">
        <w:rPr>
          <w:rFonts w:ascii="Arial" w:hAnsi="Arial" w:cs="Arial"/>
          <w:lang w:val="en-US"/>
        </w:rPr>
        <w:t xml:space="preserve">;. </w:t>
      </w:r>
    </w:p>
    <w:p w:rsidR="00506F5F" w:rsidRPr="006C730F" w:rsidRDefault="00506F5F" w:rsidP="006C730F">
      <w:pPr>
        <w:spacing w:line="360" w:lineRule="auto"/>
        <w:jc w:val="center"/>
        <w:rPr>
          <w:rFonts w:ascii="Arial" w:hAnsi="Arial" w:cs="Arial"/>
          <w:b/>
          <w:lang w:val="en-US"/>
        </w:rPr>
      </w:pPr>
      <w:r w:rsidRPr="006C730F">
        <w:rPr>
          <w:rFonts w:ascii="Arial" w:hAnsi="Arial" w:cs="Arial"/>
          <w:b/>
          <w:lang w:val="en-US"/>
        </w:rPr>
        <w:br w:type="page"/>
      </w:r>
      <w:r w:rsidR="00433B1F" w:rsidRPr="006C730F">
        <w:rPr>
          <w:rFonts w:ascii="Arial" w:hAnsi="Arial" w:cs="Arial"/>
          <w:b/>
          <w:lang w:val="en-US"/>
        </w:rPr>
        <w:lastRenderedPageBreak/>
        <w:t>CLAIMS</w:t>
      </w:r>
    </w:p>
    <w:p w:rsidR="00506F5F" w:rsidRPr="006C730F" w:rsidRDefault="00506F5F" w:rsidP="006C730F">
      <w:pPr>
        <w:tabs>
          <w:tab w:val="left" w:pos="3497"/>
        </w:tabs>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A </w:t>
      </w:r>
      <w:r w:rsidR="00310BA4" w:rsidRPr="006C730F">
        <w:rPr>
          <w:rStyle w:val="apple-style-span"/>
          <w:rFonts w:ascii="Arial" w:hAnsi="Arial" w:cs="Arial"/>
          <w:lang w:val="en-US"/>
        </w:rPr>
        <w:t xml:space="preserve">formulation intended </w:t>
      </w:r>
      <w:r w:rsidR="00310BA4">
        <w:rPr>
          <w:rFonts w:ascii="Arial" w:hAnsi="Arial" w:cs="Arial"/>
          <w:lang w:val="en-US"/>
        </w:rPr>
        <w:t xml:space="preserve">to display </w:t>
      </w:r>
      <w:r w:rsidR="00310BA4" w:rsidRPr="00310BA4">
        <w:rPr>
          <w:rFonts w:ascii="Arial" w:hAnsi="Arial" w:cs="Arial"/>
          <w:lang w:val="en-US"/>
        </w:rPr>
        <w:t>an anti-car</w:t>
      </w:r>
      <w:r w:rsidR="00310BA4">
        <w:rPr>
          <w:rFonts w:ascii="Arial" w:hAnsi="Arial" w:cs="Arial"/>
          <w:lang w:val="en-US"/>
        </w:rPr>
        <w:t xml:space="preserve">cinogenic effect by suppressing </w:t>
      </w:r>
      <w:r w:rsidR="00310BA4" w:rsidRPr="00310BA4">
        <w:rPr>
          <w:rFonts w:ascii="Arial" w:hAnsi="Arial" w:cs="Arial"/>
          <w:lang w:val="en-US"/>
        </w:rPr>
        <w:t>vcam-1 expression which is triggered by tnf-a</w:t>
      </w:r>
      <w:r w:rsidR="007A4761">
        <w:rPr>
          <w:rFonts w:ascii="Arial" w:hAnsi="Arial" w:cs="Arial"/>
          <w:lang w:val="en-US"/>
        </w:rPr>
        <w:t>,</w:t>
      </w:r>
      <w:r w:rsidRPr="006C730F">
        <w:rPr>
          <w:rFonts w:ascii="Arial" w:hAnsi="Arial" w:cs="Arial"/>
          <w:lang w:val="en-US"/>
        </w:rPr>
        <w:t xml:space="preserve"> which consists of combining the components selected from the </w:t>
      </w:r>
      <w:r w:rsidR="00334319" w:rsidRPr="006C730F">
        <w:rPr>
          <w:rFonts w:ascii="Arial" w:hAnsi="Arial" w:cs="Arial"/>
          <w:lang w:val="en-US"/>
        </w:rPr>
        <w:t>group</w:t>
      </w:r>
      <w:r w:rsidR="00506F5F" w:rsidRPr="006C730F">
        <w:rPr>
          <w:rFonts w:ascii="Arial" w:hAnsi="Arial" w:cs="Arial"/>
          <w:lang w:val="en-US"/>
        </w:rPr>
        <w:t xml:space="preserve">; </w:t>
      </w:r>
      <w:r w:rsidR="00506F5F" w:rsidRPr="006C730F">
        <w:rPr>
          <w:rStyle w:val="apple-style-span"/>
          <w:rFonts w:ascii="Arial" w:hAnsi="Arial" w:cs="Arial"/>
          <w:lang w:val="en-US"/>
        </w:rPr>
        <w:t>7-dim</w:t>
      </w:r>
      <w:r w:rsidR="005C1B71" w:rsidRPr="006C730F">
        <w:rPr>
          <w:rStyle w:val="apple-style-span"/>
          <w:rFonts w:ascii="Arial" w:hAnsi="Arial" w:cs="Arial"/>
          <w:lang w:val="en-US"/>
        </w:rPr>
        <w:t>ethyl</w:t>
      </w:r>
      <w:r w:rsidR="00506F5F" w:rsidRPr="006C730F">
        <w:rPr>
          <w:rStyle w:val="apple-style-span"/>
          <w:rFonts w:ascii="Arial" w:hAnsi="Arial" w:cs="Arial"/>
          <w:lang w:val="en-US"/>
        </w:rPr>
        <w:t>-​1-​</w:t>
      </w:r>
      <w:r w:rsidR="0039685D">
        <w:rPr>
          <w:rStyle w:val="apple-style-span"/>
          <w:rFonts w:ascii="Arial" w:hAnsi="Arial" w:cs="Arial"/>
          <w:lang w:val="en-US"/>
        </w:rPr>
        <w:t>oxo</w:t>
      </w:r>
      <w:r w:rsidR="00506F5F" w:rsidRPr="006C730F">
        <w:rPr>
          <w:rStyle w:val="apple-style-span"/>
          <w:rFonts w:ascii="Arial" w:hAnsi="Arial" w:cs="Arial"/>
          <w:lang w:val="en-US"/>
        </w:rPr>
        <w:t>-​3-​</w:t>
      </w:r>
      <w:r w:rsidR="00E373D1">
        <w:rPr>
          <w:rStyle w:val="apple-style-span"/>
          <w:rFonts w:ascii="Arial" w:hAnsi="Arial" w:cs="Arial"/>
          <w:lang w:val="en-US"/>
        </w:rPr>
        <w:t>vinyldodecahydro</w:t>
      </w:r>
      <w:r w:rsidR="00506F5F" w:rsidRPr="006C730F">
        <w:rPr>
          <w:rStyle w:val="apple-style-span"/>
          <w:rFonts w:ascii="Arial" w:hAnsi="Arial" w:cs="Arial"/>
          <w:lang w:val="en-US"/>
        </w:rPr>
        <w:t>-​1H-​benzo[f]</w:t>
      </w:r>
      <w:r w:rsidR="000F2E81">
        <w:rPr>
          <w:rStyle w:val="apple-style-span"/>
          <w:rFonts w:ascii="Arial" w:hAnsi="Arial" w:cs="Arial"/>
          <w:lang w:val="en-US"/>
        </w:rPr>
        <w:t>chromane</w:t>
      </w:r>
      <w:r w:rsidR="00506F5F" w:rsidRPr="006C730F">
        <w:rPr>
          <w:rStyle w:val="apple-style-span"/>
          <w:rFonts w:ascii="Arial" w:hAnsi="Arial" w:cs="Arial"/>
          <w:lang w:val="en-US"/>
        </w:rPr>
        <w:t>-​5</w:t>
      </w:r>
      <w:r w:rsidR="00E373D1">
        <w:rPr>
          <w:rStyle w:val="apple-style-span"/>
          <w:rFonts w:ascii="Arial" w:hAnsi="Arial" w:cs="Arial"/>
          <w:lang w:val="en-US"/>
        </w:rPr>
        <w:t>cumaroyl</w:t>
      </w:r>
      <w:r w:rsidR="00506F5F" w:rsidRPr="006C730F">
        <w:rPr>
          <w:rStyle w:val="apple-style-span"/>
          <w:rFonts w:ascii="Arial" w:hAnsi="Arial" w:cs="Arial"/>
          <w:lang w:val="en-US"/>
        </w:rPr>
        <w:t xml:space="preserve"> </w:t>
      </w:r>
      <w:r w:rsidR="00E373D1">
        <w:rPr>
          <w:rStyle w:val="apple-style-span"/>
          <w:rFonts w:ascii="Arial" w:hAnsi="Arial" w:cs="Arial"/>
          <w:lang w:val="en-US"/>
        </w:rPr>
        <w:t>leucinate</w:t>
      </w:r>
      <w:r w:rsidR="00506F5F" w:rsidRPr="006C730F">
        <w:rPr>
          <w:rStyle w:val="apple-style-span"/>
          <w:rFonts w:ascii="Arial" w:hAnsi="Arial" w:cs="Arial"/>
          <w:lang w:val="en-US"/>
        </w:rPr>
        <w:t>, 2,7-tris(4-</w:t>
      </w:r>
      <w:r w:rsidR="00817280" w:rsidRPr="006C730F">
        <w:rPr>
          <w:rStyle w:val="apple-style-span"/>
          <w:rFonts w:ascii="Arial" w:hAnsi="Arial" w:cs="Arial"/>
          <w:lang w:val="en-US"/>
        </w:rPr>
        <w:t>hexa</w:t>
      </w:r>
      <w:r w:rsidR="005C1B71" w:rsidRPr="006C730F">
        <w:rPr>
          <w:rStyle w:val="apple-style-span"/>
          <w:rFonts w:ascii="Arial" w:hAnsi="Arial" w:cs="Arial"/>
          <w:lang w:val="en-US"/>
        </w:rPr>
        <w:t>hydroxy</w:t>
      </w:r>
      <w:r w:rsidR="00506F5F" w:rsidRPr="006C730F">
        <w:rPr>
          <w:rStyle w:val="apple-style-span"/>
          <w:rFonts w:ascii="Arial" w:hAnsi="Arial" w:cs="Arial"/>
          <w:lang w:val="en-US"/>
        </w:rPr>
        <w:t>-3-prop-2</w:t>
      </w:r>
      <w:r w:rsidR="005C1B71" w:rsidRPr="006C730F">
        <w:rPr>
          <w:rStyle w:val="apple-style-span"/>
          <w:rFonts w:ascii="Arial" w:hAnsi="Arial" w:cs="Arial"/>
          <w:lang w:val="en-US"/>
        </w:rPr>
        <w:t>-</w:t>
      </w:r>
      <w:r w:rsidR="00E373D1">
        <w:rPr>
          <w:rStyle w:val="apple-style-span"/>
          <w:rFonts w:ascii="Arial" w:hAnsi="Arial" w:cs="Arial"/>
          <w:lang w:val="en-US"/>
        </w:rPr>
        <w:t>enyl</w:t>
      </w:r>
      <w:r w:rsidR="00506F5F" w:rsidRPr="006C730F">
        <w:rPr>
          <w:rStyle w:val="apple-style-span"/>
          <w:rFonts w:ascii="Arial" w:hAnsi="Arial" w:cs="Arial"/>
          <w:lang w:val="en-US"/>
        </w:rPr>
        <w:t>-</w:t>
      </w:r>
      <w:r w:rsidR="005C1B71" w:rsidRPr="006C730F">
        <w:rPr>
          <w:rStyle w:val="apple-style-span"/>
          <w:rFonts w:ascii="Arial" w:hAnsi="Arial" w:cs="Arial"/>
          <w:lang w:val="en-US"/>
        </w:rPr>
        <w:t>phenyl</w:t>
      </w:r>
      <w:r w:rsidR="00506F5F" w:rsidRPr="006C730F">
        <w:rPr>
          <w:rStyle w:val="apple-style-span"/>
          <w:rFonts w:ascii="Arial" w:hAnsi="Arial" w:cs="Arial"/>
          <w:lang w:val="en-US"/>
        </w:rPr>
        <w:t>)- 4-prop-2-</w:t>
      </w:r>
      <w:r w:rsidR="005C1B71" w:rsidRPr="006C730F">
        <w:rPr>
          <w:rStyle w:val="apple-style-span"/>
          <w:rFonts w:ascii="Arial" w:hAnsi="Arial" w:cs="Arial"/>
          <w:lang w:val="en-US"/>
        </w:rPr>
        <w:t>methoxy</w:t>
      </w:r>
      <w:r w:rsidR="00506F5F" w:rsidRPr="006C730F">
        <w:rPr>
          <w:rStyle w:val="apple-style-span"/>
          <w:rFonts w:ascii="Arial" w:hAnsi="Arial" w:cs="Arial"/>
          <w:lang w:val="en-US"/>
        </w:rPr>
        <w:t xml:space="preserve">fenol </w:t>
      </w:r>
      <w:r w:rsidRPr="006C730F">
        <w:rPr>
          <w:rFonts w:ascii="Arial" w:hAnsi="Arial" w:cs="Arial"/>
          <w:lang w:val="en-US"/>
        </w:rPr>
        <w:t>in a single form or in combinations thereof</w:t>
      </w:r>
      <w:r w:rsidR="00B131A9">
        <w:rPr>
          <w:rFonts w:ascii="Arial" w:hAnsi="Arial" w:cs="Arial"/>
          <w:lang w:val="en-US"/>
        </w:rPr>
        <w:t>.</w:t>
      </w:r>
      <w:r w:rsidR="00506F5F" w:rsidRPr="006C730F">
        <w:rPr>
          <w:rFonts w:ascii="Arial" w:hAnsi="Arial" w:cs="Arial"/>
          <w:lang w:val="en-US"/>
        </w:rPr>
        <w:t xml:space="preserve"> </w:t>
      </w:r>
    </w:p>
    <w:p w:rsidR="00506F5F" w:rsidRPr="006C730F" w:rsidRDefault="00506F5F" w:rsidP="006C730F">
      <w:pPr>
        <w:spacing w:line="360" w:lineRule="auto"/>
        <w:ind w:left="360"/>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Style w:val="apple-style-span"/>
          <w:rFonts w:ascii="Arial" w:hAnsi="Arial" w:cs="Arial"/>
          <w:lang w:val="en-US"/>
        </w:rPr>
        <w:t xml:space="preserve"> 10-90</w:t>
      </w:r>
      <w:r w:rsidRPr="006C730F">
        <w:rPr>
          <w:rStyle w:val="apple-style-span"/>
          <w:rFonts w:ascii="Arial" w:hAnsi="Arial" w:cs="Arial"/>
          <w:lang w:val="en-US"/>
        </w:rPr>
        <w:t>% of</w:t>
      </w:r>
      <w:r w:rsidR="00506F5F" w:rsidRPr="006C730F">
        <w:rPr>
          <w:rStyle w:val="apple-style-span"/>
          <w:rFonts w:ascii="Arial" w:hAnsi="Arial" w:cs="Arial"/>
          <w:lang w:val="en-US"/>
        </w:rPr>
        <w:t xml:space="preserve"> 7-dim</w:t>
      </w:r>
      <w:r w:rsidR="005C1B71" w:rsidRPr="006C730F">
        <w:rPr>
          <w:rStyle w:val="apple-style-span"/>
          <w:rFonts w:ascii="Arial" w:hAnsi="Arial" w:cs="Arial"/>
          <w:lang w:val="en-US"/>
        </w:rPr>
        <w:t>ethyl</w:t>
      </w:r>
      <w:r w:rsidR="00506F5F" w:rsidRPr="006C730F">
        <w:rPr>
          <w:rStyle w:val="apple-style-span"/>
          <w:rFonts w:ascii="Arial" w:hAnsi="Arial" w:cs="Arial"/>
          <w:lang w:val="en-US"/>
        </w:rPr>
        <w:t>-​1-​</w:t>
      </w:r>
      <w:r w:rsidR="0039685D">
        <w:rPr>
          <w:rStyle w:val="apple-style-span"/>
          <w:rFonts w:ascii="Arial" w:hAnsi="Arial" w:cs="Arial"/>
          <w:lang w:val="en-US"/>
        </w:rPr>
        <w:t>oxo</w:t>
      </w:r>
      <w:r w:rsidR="00506F5F" w:rsidRPr="006C730F">
        <w:rPr>
          <w:rStyle w:val="apple-style-span"/>
          <w:rFonts w:ascii="Arial" w:hAnsi="Arial" w:cs="Arial"/>
          <w:lang w:val="en-US"/>
        </w:rPr>
        <w:t>-​3-​</w:t>
      </w:r>
      <w:r w:rsidR="00E373D1">
        <w:rPr>
          <w:rStyle w:val="apple-style-span"/>
          <w:rFonts w:ascii="Arial" w:hAnsi="Arial" w:cs="Arial"/>
          <w:lang w:val="en-US"/>
        </w:rPr>
        <w:t>vinyldodecahydro</w:t>
      </w:r>
      <w:r w:rsidR="00506F5F" w:rsidRPr="006C730F">
        <w:rPr>
          <w:rStyle w:val="apple-style-span"/>
          <w:rFonts w:ascii="Arial" w:hAnsi="Arial" w:cs="Arial"/>
          <w:lang w:val="en-US"/>
        </w:rPr>
        <w:t>-​1H-​benzo[f]</w:t>
      </w:r>
      <w:r w:rsidR="000F2E81">
        <w:rPr>
          <w:rStyle w:val="apple-style-span"/>
          <w:rFonts w:ascii="Arial" w:hAnsi="Arial" w:cs="Arial"/>
          <w:lang w:val="en-US"/>
        </w:rPr>
        <w:t>chromane</w:t>
      </w:r>
      <w:r w:rsidR="00506F5F" w:rsidRPr="006C730F">
        <w:rPr>
          <w:rStyle w:val="apple-style-span"/>
          <w:rFonts w:ascii="Arial" w:hAnsi="Arial" w:cs="Arial"/>
          <w:lang w:val="en-US"/>
        </w:rPr>
        <w:t>-​5</w:t>
      </w:r>
      <w:r w:rsidR="00E373D1">
        <w:rPr>
          <w:rStyle w:val="apple-style-span"/>
          <w:rFonts w:ascii="Arial" w:hAnsi="Arial" w:cs="Arial"/>
          <w:lang w:val="en-US"/>
        </w:rPr>
        <w:t>cumaroyl</w:t>
      </w:r>
      <w:r w:rsidR="00506F5F" w:rsidRPr="006C730F">
        <w:rPr>
          <w:rStyle w:val="apple-style-span"/>
          <w:rFonts w:ascii="Arial" w:hAnsi="Arial" w:cs="Arial"/>
          <w:lang w:val="en-US"/>
        </w:rPr>
        <w:t xml:space="preserve"> </w:t>
      </w:r>
      <w:r w:rsidR="00E373D1">
        <w:rPr>
          <w:rStyle w:val="apple-style-span"/>
          <w:rFonts w:ascii="Arial" w:hAnsi="Arial" w:cs="Arial"/>
          <w:lang w:val="en-US"/>
        </w:rPr>
        <w:t>leucinate</w:t>
      </w:r>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Style w:val="apple-style-span"/>
          <w:rFonts w:ascii="Arial" w:hAnsi="Arial" w:cs="Arial"/>
          <w:lang w:val="en-US"/>
        </w:rPr>
        <w:t xml:space="preserve"> 90-10</w:t>
      </w:r>
      <w:r w:rsidRPr="006C730F">
        <w:rPr>
          <w:rStyle w:val="apple-style-span"/>
          <w:rFonts w:ascii="Arial" w:hAnsi="Arial" w:cs="Arial"/>
          <w:lang w:val="en-US"/>
        </w:rPr>
        <w:t>% of</w:t>
      </w:r>
      <w:r w:rsidR="00506F5F" w:rsidRPr="006C730F">
        <w:rPr>
          <w:rStyle w:val="apple-style-span"/>
          <w:rFonts w:ascii="Arial" w:hAnsi="Arial" w:cs="Arial"/>
          <w:lang w:val="en-US"/>
        </w:rPr>
        <w:t xml:space="preserve"> 2,7-tris(4-</w:t>
      </w:r>
      <w:r w:rsidR="00817280" w:rsidRPr="006C730F">
        <w:rPr>
          <w:rStyle w:val="apple-style-span"/>
          <w:rFonts w:ascii="Arial" w:hAnsi="Arial" w:cs="Arial"/>
          <w:lang w:val="en-US"/>
        </w:rPr>
        <w:t>hexa</w:t>
      </w:r>
      <w:r w:rsidR="005C1B71" w:rsidRPr="006C730F">
        <w:rPr>
          <w:rStyle w:val="apple-style-span"/>
          <w:rFonts w:ascii="Arial" w:hAnsi="Arial" w:cs="Arial"/>
          <w:lang w:val="en-US"/>
        </w:rPr>
        <w:t>hydroxy</w:t>
      </w:r>
      <w:r w:rsidR="00506F5F" w:rsidRPr="006C730F">
        <w:rPr>
          <w:rStyle w:val="apple-style-span"/>
          <w:rFonts w:ascii="Arial" w:hAnsi="Arial" w:cs="Arial"/>
          <w:lang w:val="en-US"/>
        </w:rPr>
        <w:t>-3-prop-2</w:t>
      </w:r>
      <w:r w:rsidR="005C1B71" w:rsidRPr="006C730F">
        <w:rPr>
          <w:rStyle w:val="apple-style-span"/>
          <w:rFonts w:ascii="Arial" w:hAnsi="Arial" w:cs="Arial"/>
          <w:lang w:val="en-US"/>
        </w:rPr>
        <w:t>-</w:t>
      </w:r>
      <w:r w:rsidR="00E373D1">
        <w:rPr>
          <w:rStyle w:val="apple-style-span"/>
          <w:rFonts w:ascii="Arial" w:hAnsi="Arial" w:cs="Arial"/>
          <w:lang w:val="en-US"/>
        </w:rPr>
        <w:t>enyl</w:t>
      </w:r>
      <w:r w:rsidR="00506F5F" w:rsidRPr="006C730F">
        <w:rPr>
          <w:rStyle w:val="apple-style-span"/>
          <w:rFonts w:ascii="Arial" w:hAnsi="Arial" w:cs="Arial"/>
          <w:lang w:val="en-US"/>
        </w:rPr>
        <w:t>-</w:t>
      </w:r>
      <w:r w:rsidR="005C1B71" w:rsidRPr="006C730F">
        <w:rPr>
          <w:rStyle w:val="apple-style-span"/>
          <w:rFonts w:ascii="Arial" w:hAnsi="Arial" w:cs="Arial"/>
          <w:lang w:val="en-US"/>
        </w:rPr>
        <w:t>phenyl</w:t>
      </w:r>
      <w:r w:rsidR="00506F5F" w:rsidRPr="006C730F">
        <w:rPr>
          <w:rStyle w:val="apple-style-span"/>
          <w:rFonts w:ascii="Arial" w:hAnsi="Arial" w:cs="Arial"/>
          <w:lang w:val="en-US"/>
        </w:rPr>
        <w:t>)- 4-prop-2-</w:t>
      </w:r>
      <w:r w:rsidR="005C1B71" w:rsidRPr="006C730F">
        <w:rPr>
          <w:rStyle w:val="apple-style-span"/>
          <w:rFonts w:ascii="Arial" w:hAnsi="Arial" w:cs="Arial"/>
          <w:lang w:val="en-US"/>
        </w:rPr>
        <w:t>methoxy</w:t>
      </w:r>
      <w:r w:rsidR="00506F5F" w:rsidRPr="006C730F">
        <w:rPr>
          <w:rStyle w:val="apple-style-span"/>
          <w:rFonts w:ascii="Arial" w:hAnsi="Arial" w:cs="Arial"/>
          <w:lang w:val="en-US"/>
        </w:rPr>
        <w:t>fenol</w:t>
      </w:r>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Using the compositions obtained by selecting singly or in combination of components from the group of</w:t>
      </w:r>
      <w:r w:rsidR="00506F5F" w:rsidRPr="006C730F">
        <w:rPr>
          <w:rFonts w:ascii="Arial" w:hAnsi="Arial" w:cs="Arial"/>
          <w:lang w:val="en-US"/>
        </w:rPr>
        <w:t>;</w:t>
      </w:r>
      <w:r w:rsidR="00506F5F" w:rsidRPr="006C730F">
        <w:rPr>
          <w:rStyle w:val="apple-style-span"/>
          <w:rFonts w:ascii="Arial" w:hAnsi="Arial" w:cs="Arial"/>
          <w:lang w:val="en-US"/>
        </w:rPr>
        <w:t xml:space="preserve"> 7-dim</w:t>
      </w:r>
      <w:r w:rsidR="005C1B71" w:rsidRPr="006C730F">
        <w:rPr>
          <w:rStyle w:val="apple-style-span"/>
          <w:rFonts w:ascii="Arial" w:hAnsi="Arial" w:cs="Arial"/>
          <w:lang w:val="en-US"/>
        </w:rPr>
        <w:t>ethyl</w:t>
      </w:r>
      <w:r w:rsidR="00506F5F" w:rsidRPr="006C730F">
        <w:rPr>
          <w:rStyle w:val="apple-style-span"/>
          <w:rFonts w:ascii="Arial" w:hAnsi="Arial" w:cs="Arial"/>
          <w:lang w:val="en-US"/>
        </w:rPr>
        <w:t>-​1-​</w:t>
      </w:r>
      <w:r w:rsidR="0039685D">
        <w:rPr>
          <w:rStyle w:val="apple-style-span"/>
          <w:rFonts w:ascii="Arial" w:hAnsi="Arial" w:cs="Arial"/>
          <w:lang w:val="en-US"/>
        </w:rPr>
        <w:t>oxo</w:t>
      </w:r>
      <w:r w:rsidR="00506F5F" w:rsidRPr="006C730F">
        <w:rPr>
          <w:rStyle w:val="apple-style-span"/>
          <w:rFonts w:ascii="Arial" w:hAnsi="Arial" w:cs="Arial"/>
          <w:lang w:val="en-US"/>
        </w:rPr>
        <w:t>-​3-​</w:t>
      </w:r>
      <w:r w:rsidR="00E373D1">
        <w:rPr>
          <w:rStyle w:val="apple-style-span"/>
          <w:rFonts w:ascii="Arial" w:hAnsi="Arial" w:cs="Arial"/>
          <w:lang w:val="en-US"/>
        </w:rPr>
        <w:t>vinyldodecahydro</w:t>
      </w:r>
      <w:r w:rsidR="00506F5F" w:rsidRPr="006C730F">
        <w:rPr>
          <w:rStyle w:val="apple-style-span"/>
          <w:rFonts w:ascii="Arial" w:hAnsi="Arial" w:cs="Arial"/>
          <w:lang w:val="en-US"/>
        </w:rPr>
        <w:t>-​1H-​benzo[f]</w:t>
      </w:r>
      <w:r w:rsidR="000F2E81">
        <w:rPr>
          <w:rStyle w:val="apple-style-span"/>
          <w:rFonts w:ascii="Arial" w:hAnsi="Arial" w:cs="Arial"/>
          <w:lang w:val="en-US"/>
        </w:rPr>
        <w:t>chromane</w:t>
      </w:r>
      <w:r w:rsidR="00506F5F" w:rsidRPr="006C730F">
        <w:rPr>
          <w:rStyle w:val="apple-style-span"/>
          <w:rFonts w:ascii="Arial" w:hAnsi="Arial" w:cs="Arial"/>
          <w:lang w:val="en-US"/>
        </w:rPr>
        <w:t>-​5</w:t>
      </w:r>
      <w:r w:rsidR="00E373D1">
        <w:rPr>
          <w:rStyle w:val="apple-style-span"/>
          <w:rFonts w:ascii="Arial" w:hAnsi="Arial" w:cs="Arial"/>
          <w:lang w:val="en-US"/>
        </w:rPr>
        <w:t>cumaroyl</w:t>
      </w:r>
      <w:r w:rsidR="00506F5F" w:rsidRPr="006C730F">
        <w:rPr>
          <w:rStyle w:val="apple-style-span"/>
          <w:rFonts w:ascii="Arial" w:hAnsi="Arial" w:cs="Arial"/>
          <w:lang w:val="en-US"/>
        </w:rPr>
        <w:t xml:space="preserve"> </w:t>
      </w:r>
      <w:r w:rsidR="00E373D1">
        <w:rPr>
          <w:rStyle w:val="apple-style-span"/>
          <w:rFonts w:ascii="Arial" w:hAnsi="Arial" w:cs="Arial"/>
          <w:lang w:val="en-US"/>
        </w:rPr>
        <w:t>leucinate</w:t>
      </w:r>
      <w:r w:rsidR="00506F5F" w:rsidRPr="006C730F">
        <w:rPr>
          <w:rStyle w:val="apple-style-span"/>
          <w:rFonts w:ascii="Arial" w:hAnsi="Arial" w:cs="Arial"/>
          <w:lang w:val="en-US"/>
        </w:rPr>
        <w:t>, 2,7-tris(4-</w:t>
      </w:r>
      <w:r w:rsidR="00817280" w:rsidRPr="006C730F">
        <w:rPr>
          <w:rStyle w:val="apple-style-span"/>
          <w:rFonts w:ascii="Arial" w:hAnsi="Arial" w:cs="Arial"/>
          <w:lang w:val="en-US"/>
        </w:rPr>
        <w:t>hexa</w:t>
      </w:r>
      <w:r w:rsidR="005C1B71" w:rsidRPr="006C730F">
        <w:rPr>
          <w:rStyle w:val="apple-style-span"/>
          <w:rFonts w:ascii="Arial" w:hAnsi="Arial" w:cs="Arial"/>
          <w:lang w:val="en-US"/>
        </w:rPr>
        <w:t>hydroxy</w:t>
      </w:r>
      <w:r w:rsidR="00506F5F" w:rsidRPr="006C730F">
        <w:rPr>
          <w:rStyle w:val="apple-style-span"/>
          <w:rFonts w:ascii="Arial" w:hAnsi="Arial" w:cs="Arial"/>
          <w:lang w:val="en-US"/>
        </w:rPr>
        <w:t>-3-prop-2</w:t>
      </w:r>
      <w:r w:rsidR="005C1B71" w:rsidRPr="006C730F">
        <w:rPr>
          <w:rStyle w:val="apple-style-span"/>
          <w:rFonts w:ascii="Arial" w:hAnsi="Arial" w:cs="Arial"/>
          <w:lang w:val="en-US"/>
        </w:rPr>
        <w:t>-</w:t>
      </w:r>
      <w:r w:rsidR="00E373D1">
        <w:rPr>
          <w:rStyle w:val="apple-style-span"/>
          <w:rFonts w:ascii="Arial" w:hAnsi="Arial" w:cs="Arial"/>
          <w:lang w:val="en-US"/>
        </w:rPr>
        <w:t>enyl</w:t>
      </w:r>
      <w:r w:rsidR="00506F5F" w:rsidRPr="006C730F">
        <w:rPr>
          <w:rStyle w:val="apple-style-span"/>
          <w:rFonts w:ascii="Arial" w:hAnsi="Arial" w:cs="Arial"/>
          <w:lang w:val="en-US"/>
        </w:rPr>
        <w:t>-</w:t>
      </w:r>
      <w:r w:rsidR="005C1B71" w:rsidRPr="006C730F">
        <w:rPr>
          <w:rStyle w:val="apple-style-span"/>
          <w:rFonts w:ascii="Arial" w:hAnsi="Arial" w:cs="Arial"/>
          <w:lang w:val="en-US"/>
        </w:rPr>
        <w:t>phenyl</w:t>
      </w:r>
      <w:r w:rsidR="00506F5F" w:rsidRPr="006C730F">
        <w:rPr>
          <w:rStyle w:val="apple-style-span"/>
          <w:rFonts w:ascii="Arial" w:hAnsi="Arial" w:cs="Arial"/>
          <w:lang w:val="en-US"/>
        </w:rPr>
        <w:t>)- 4-prop-2-</w:t>
      </w:r>
      <w:r w:rsidR="005C1B71" w:rsidRPr="006C730F">
        <w:rPr>
          <w:rStyle w:val="apple-style-span"/>
          <w:rFonts w:ascii="Arial" w:hAnsi="Arial" w:cs="Arial"/>
          <w:lang w:val="en-US"/>
        </w:rPr>
        <w:t>methoxy</w:t>
      </w:r>
      <w:r w:rsidR="00506F5F" w:rsidRPr="006C730F">
        <w:rPr>
          <w:rStyle w:val="apple-style-span"/>
          <w:rFonts w:ascii="Arial" w:hAnsi="Arial" w:cs="Arial"/>
          <w:lang w:val="en-US"/>
        </w:rPr>
        <w:t>fenol</w:t>
      </w:r>
      <w:r w:rsidR="00506F5F" w:rsidRPr="006C730F">
        <w:rPr>
          <w:rFonts w:ascii="Arial" w:hAnsi="Arial" w:cs="Arial"/>
          <w:lang w:val="en-US"/>
        </w:rPr>
        <w:t xml:space="preserve"> </w:t>
      </w:r>
      <w:r w:rsidRPr="006C730F">
        <w:rPr>
          <w:rFonts w:ascii="Arial" w:hAnsi="Arial" w:cs="Arial"/>
          <w:lang w:val="en-US"/>
        </w:rPr>
        <w:t xml:space="preserve">from any one as given in </w:t>
      </w:r>
      <w:r w:rsidR="002A76DD">
        <w:rPr>
          <w:rFonts w:ascii="Arial" w:hAnsi="Arial" w:cs="Arial"/>
          <w:lang w:val="en-US"/>
        </w:rPr>
        <w:t>Claims 2-3</w:t>
      </w:r>
      <w:r w:rsidRPr="006C730F">
        <w:rPr>
          <w:rFonts w:ascii="Arial" w:hAnsi="Arial" w:cs="Arial"/>
          <w:lang w:val="en-US"/>
        </w:rPr>
        <w:t xml:space="preserve"> in manufacturing the </w:t>
      </w:r>
      <w:r w:rsidR="00310BA4" w:rsidRPr="006C730F">
        <w:rPr>
          <w:rStyle w:val="apple-style-span"/>
          <w:rFonts w:ascii="Arial" w:hAnsi="Arial" w:cs="Arial"/>
          <w:lang w:val="en-US"/>
        </w:rPr>
        <w:t xml:space="preserve">formulation intended </w:t>
      </w:r>
      <w:r w:rsidR="00310BA4">
        <w:rPr>
          <w:rFonts w:ascii="Arial" w:hAnsi="Arial" w:cs="Arial"/>
          <w:lang w:val="en-US"/>
        </w:rPr>
        <w:t xml:space="preserve">to display </w:t>
      </w:r>
      <w:r w:rsidR="00310BA4" w:rsidRPr="00310BA4">
        <w:rPr>
          <w:rFonts w:ascii="Arial" w:hAnsi="Arial" w:cs="Arial"/>
          <w:lang w:val="en-US"/>
        </w:rPr>
        <w:t>an anti-car</w:t>
      </w:r>
      <w:r w:rsidR="00310BA4">
        <w:rPr>
          <w:rFonts w:ascii="Arial" w:hAnsi="Arial" w:cs="Arial"/>
          <w:lang w:val="en-US"/>
        </w:rPr>
        <w:t xml:space="preserve">cinogenic effect by suppressing </w:t>
      </w:r>
      <w:r w:rsidR="00310BA4" w:rsidRPr="00310BA4">
        <w:rPr>
          <w:rFonts w:ascii="Arial" w:hAnsi="Arial" w:cs="Arial"/>
          <w:lang w:val="en-US"/>
        </w:rPr>
        <w:t>vcam-1 expression which is triggered by tnf-a</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center"/>
        <w:rPr>
          <w:rFonts w:ascii="Arial" w:hAnsi="Arial" w:cs="Arial"/>
          <w:b/>
          <w:lang w:val="en-US"/>
        </w:rPr>
      </w:pPr>
      <w:r w:rsidRPr="006C730F">
        <w:rPr>
          <w:rFonts w:ascii="Arial" w:hAnsi="Arial" w:cs="Arial"/>
          <w:lang w:val="en-US"/>
        </w:rPr>
        <w:br w:type="page"/>
      </w:r>
      <w:r w:rsidR="00433B1F" w:rsidRPr="006C730F">
        <w:rPr>
          <w:rFonts w:ascii="Arial" w:hAnsi="Arial" w:cs="Arial"/>
          <w:b/>
          <w:lang w:val="en-US"/>
        </w:rPr>
        <w:lastRenderedPageBreak/>
        <w:t>SUMMARY</w:t>
      </w:r>
    </w:p>
    <w:p w:rsidR="00506F5F" w:rsidRPr="006C730F" w:rsidRDefault="00506F5F" w:rsidP="006C730F">
      <w:pPr>
        <w:spacing w:line="360" w:lineRule="auto"/>
        <w:jc w:val="both"/>
        <w:rPr>
          <w:rFonts w:ascii="Arial" w:hAnsi="Arial" w:cs="Arial"/>
          <w:lang w:val="en-US"/>
        </w:rPr>
      </w:pPr>
    </w:p>
    <w:p w:rsidR="00310BA4" w:rsidRDefault="00310BA4" w:rsidP="00310BA4">
      <w:pPr>
        <w:spacing w:line="360" w:lineRule="auto"/>
        <w:jc w:val="center"/>
        <w:rPr>
          <w:rFonts w:ascii="Arial" w:hAnsi="Arial" w:cs="Arial"/>
          <w:b/>
          <w:lang w:val="en-US"/>
        </w:rPr>
      </w:pPr>
      <w:r>
        <w:rPr>
          <w:rFonts w:ascii="Arial" w:hAnsi="Arial" w:cs="Arial"/>
          <w:b/>
          <w:lang w:val="en-US"/>
        </w:rPr>
        <w:t>A FORMULATION DISPLAYING AN ANTI-CARCINOGENIC EFFECT BY SUPPRESSING VCAM-1 EXPRESSION WHICH IS TRIGGERED BY TNF-A</w:t>
      </w:r>
    </w:p>
    <w:p w:rsidR="00506F5F" w:rsidRPr="006C730F" w:rsidRDefault="00506F5F" w:rsidP="006C730F">
      <w:pPr>
        <w:spacing w:line="360" w:lineRule="auto"/>
        <w:jc w:val="center"/>
        <w:rPr>
          <w:rFonts w:ascii="Arial" w:hAnsi="Arial" w:cs="Arial"/>
          <w:b/>
          <w:lang w:val="en-US"/>
        </w:rPr>
      </w:pPr>
    </w:p>
    <w:p w:rsidR="00862626" w:rsidRDefault="00862626" w:rsidP="00862626">
      <w:pPr>
        <w:spacing w:line="360" w:lineRule="auto"/>
        <w:jc w:val="both"/>
        <w:rPr>
          <w:rFonts w:ascii="Arial" w:hAnsi="Arial" w:cs="Arial"/>
          <w:lang w:val="en-US"/>
        </w:rPr>
      </w:pPr>
      <w:r>
        <w:rPr>
          <w:rFonts w:ascii="Arial" w:hAnsi="Arial" w:cs="Arial"/>
          <w:lang w:val="en-US"/>
        </w:rPr>
        <w:t xml:space="preserve">The present herewith discloses a formulation developed to display </w:t>
      </w:r>
      <w:r w:rsidRPr="00310BA4">
        <w:rPr>
          <w:rFonts w:ascii="Arial" w:hAnsi="Arial" w:cs="Arial"/>
          <w:lang w:val="en-US"/>
        </w:rPr>
        <w:t>an anti-car</w:t>
      </w:r>
      <w:r>
        <w:rPr>
          <w:rFonts w:ascii="Arial" w:hAnsi="Arial" w:cs="Arial"/>
          <w:lang w:val="en-US"/>
        </w:rPr>
        <w:t xml:space="preserve">cinogenic effect by suppressing </w:t>
      </w:r>
      <w:r w:rsidRPr="00310BA4">
        <w:rPr>
          <w:rFonts w:ascii="Arial" w:hAnsi="Arial" w:cs="Arial"/>
          <w:lang w:val="en-US"/>
        </w:rPr>
        <w:t>vcam-1 expression which is triggered by tnf-a</w:t>
      </w:r>
      <w:r>
        <w:rPr>
          <w:rFonts w:ascii="Arial" w:hAnsi="Arial" w:cs="Arial"/>
          <w:lang w:val="en-US"/>
        </w:rPr>
        <w:t xml:space="preserve">. </w:t>
      </w:r>
      <w:r w:rsidRPr="006C730F">
        <w:rPr>
          <w:rFonts w:ascii="Arial" w:hAnsi="Arial" w:cs="Arial"/>
          <w:lang w:val="en-US"/>
        </w:rPr>
        <w:t xml:space="preserve">Referred formulation </w:t>
      </w:r>
      <w:r>
        <w:rPr>
          <w:rFonts w:ascii="Arial" w:hAnsi="Arial" w:cs="Arial"/>
          <w:lang w:val="en-US"/>
        </w:rPr>
        <w:t xml:space="preserve">triggers </w:t>
      </w:r>
      <w:r w:rsidRPr="006C730F">
        <w:rPr>
          <w:rFonts w:ascii="Arial" w:hAnsi="Arial" w:cs="Arial"/>
          <w:lang w:val="en-US"/>
        </w:rPr>
        <w:t>tnf-</w:t>
      </w:r>
      <w:r>
        <w:rPr>
          <w:rFonts w:ascii="Arial" w:hAnsi="Arial" w:cs="Arial"/>
          <w:lang w:val="en-US"/>
        </w:rPr>
        <w:t>alpha</w:t>
      </w:r>
      <w:r w:rsidRPr="006C730F">
        <w:rPr>
          <w:rFonts w:ascii="Arial" w:hAnsi="Arial" w:cs="Arial"/>
          <w:lang w:val="en-US"/>
        </w:rPr>
        <w:t xml:space="preserve"> </w:t>
      </w:r>
      <w:r>
        <w:rPr>
          <w:rFonts w:ascii="Arial" w:hAnsi="Arial" w:cs="Arial"/>
          <w:lang w:val="en-US"/>
        </w:rPr>
        <w:t xml:space="preserve">expression, reduces </w:t>
      </w:r>
      <w:r w:rsidRPr="006C730F">
        <w:rPr>
          <w:rFonts w:ascii="Arial" w:hAnsi="Arial" w:cs="Arial"/>
          <w:lang w:val="en-US"/>
        </w:rPr>
        <w:t>interleukin 6</w:t>
      </w:r>
      <w:r>
        <w:rPr>
          <w:rFonts w:ascii="Arial" w:hAnsi="Arial" w:cs="Arial"/>
          <w:lang w:val="en-US"/>
        </w:rPr>
        <w:t xml:space="preserve"> </w:t>
      </w:r>
      <w:r w:rsidR="006516A2">
        <w:rPr>
          <w:rFonts w:ascii="Arial" w:hAnsi="Arial" w:cs="Arial"/>
          <w:lang w:val="en-US"/>
        </w:rPr>
        <w:t xml:space="preserve">level </w:t>
      </w:r>
      <w:r>
        <w:rPr>
          <w:rFonts w:ascii="Arial" w:hAnsi="Arial" w:cs="Arial"/>
          <w:lang w:val="en-US"/>
        </w:rPr>
        <w:t xml:space="preserve">and </w:t>
      </w:r>
      <w:r w:rsidRPr="006C730F">
        <w:rPr>
          <w:rFonts w:ascii="Arial" w:hAnsi="Arial" w:cs="Arial"/>
          <w:lang w:val="en-US"/>
        </w:rPr>
        <w:t>suppress</w:t>
      </w:r>
      <w:r>
        <w:rPr>
          <w:rFonts w:ascii="Arial" w:hAnsi="Arial" w:cs="Arial"/>
          <w:lang w:val="en-US"/>
        </w:rPr>
        <w:t>es</w:t>
      </w:r>
      <w:r w:rsidRPr="006C730F">
        <w:rPr>
          <w:rFonts w:ascii="Arial" w:hAnsi="Arial" w:cs="Arial"/>
          <w:lang w:val="en-US"/>
        </w:rPr>
        <w:t xml:space="preserve"> VCAM-1 expression</w:t>
      </w:r>
      <w:r w:rsidR="00B131A9">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lang w:val="en-US"/>
        </w:rPr>
        <w:t>There are no illustrations</w:t>
      </w:r>
      <w:r w:rsidR="00506F5F" w:rsidRPr="006C730F">
        <w:rPr>
          <w:rFonts w:ascii="Arial" w:hAnsi="Arial" w:cs="Arial"/>
          <w:lang w:val="en-US"/>
        </w:rPr>
        <w:t xml:space="preserve">. </w:t>
      </w:r>
    </w:p>
    <w:p w:rsidR="00D83532" w:rsidRPr="006C730F" w:rsidRDefault="00D83532" w:rsidP="006C730F">
      <w:pPr>
        <w:spacing w:line="360" w:lineRule="auto"/>
        <w:jc w:val="both"/>
        <w:rPr>
          <w:rFonts w:ascii="Arial" w:hAnsi="Arial" w:cs="Arial"/>
          <w:lang w:val="en-US"/>
        </w:rPr>
      </w:pPr>
    </w:p>
    <w:sectPr w:rsidR="00D83532" w:rsidRPr="006C730F"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35" w:rsidRDefault="00276E35">
      <w:r>
        <w:separator/>
      </w:r>
    </w:p>
  </w:endnote>
  <w:endnote w:type="continuationSeparator" w:id="0">
    <w:p w:rsidR="00276E35" w:rsidRDefault="0027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35" w:rsidRDefault="00276E35">
      <w:r>
        <w:separator/>
      </w:r>
    </w:p>
  </w:footnote>
  <w:footnote w:type="continuationSeparator" w:id="0">
    <w:p w:rsidR="00276E35" w:rsidRDefault="0027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B1" w:rsidRDefault="007367B1"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367B1" w:rsidRDefault="007367B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B1" w:rsidRDefault="007367B1"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B746E">
      <w:rPr>
        <w:rStyle w:val="SayfaNumaras"/>
        <w:noProof/>
      </w:rPr>
      <w:t>3</w:t>
    </w:r>
    <w:r>
      <w:rPr>
        <w:rStyle w:val="SayfaNumaras"/>
      </w:rPr>
      <w:fldChar w:fldCharType="end"/>
    </w:r>
  </w:p>
  <w:p w:rsidR="007367B1" w:rsidRDefault="007367B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158923E"/>
    <w:lvl w:ilvl="0">
      <w:start w:val="1"/>
      <w:numFmt w:val="bullet"/>
      <w:pStyle w:val="ListeMaddemi5"/>
      <w:lvlText w:val=""/>
      <w:lvlJc w:val="left"/>
      <w:pPr>
        <w:tabs>
          <w:tab w:val="num" w:pos="1800"/>
        </w:tabs>
        <w:ind w:left="1800" w:hanging="360"/>
      </w:pPr>
      <w:rPr>
        <w:rFonts w:ascii="Symbol" w:hAnsi="Symbol" w:hint="default"/>
      </w:rPr>
    </w:lvl>
  </w:abstractNum>
  <w:abstractNum w:abstractNumId="1">
    <w:nsid w:val="FFFFFF83"/>
    <w:multiLevelType w:val="singleLevel"/>
    <w:tmpl w:val="8826BBF8"/>
    <w:lvl w:ilvl="0">
      <w:start w:val="1"/>
      <w:numFmt w:val="bullet"/>
      <w:pStyle w:val="ListeMaddemi2"/>
      <w:lvlText w:val=""/>
      <w:lvlJc w:val="left"/>
      <w:pPr>
        <w:tabs>
          <w:tab w:val="num" w:pos="720"/>
        </w:tabs>
        <w:ind w:left="720" w:hanging="360"/>
      </w:pPr>
      <w:rPr>
        <w:rFonts w:ascii="Symbol" w:hAnsi="Symbol" w:hint="default"/>
      </w:rPr>
    </w:lvl>
  </w:abstractNum>
  <w:abstractNum w:abstractNumId="2">
    <w:nsid w:val="FFFFFF89"/>
    <w:multiLevelType w:val="singleLevel"/>
    <w:tmpl w:val="48E86996"/>
    <w:lvl w:ilvl="0">
      <w:start w:val="1"/>
      <w:numFmt w:val="bullet"/>
      <w:pStyle w:val="ListeMaddemi"/>
      <w:lvlText w:val=""/>
      <w:lvlJc w:val="left"/>
      <w:pPr>
        <w:tabs>
          <w:tab w:val="num" w:pos="360"/>
        </w:tabs>
        <w:ind w:left="360" w:hanging="360"/>
      </w:pPr>
      <w:rPr>
        <w:rFonts w:ascii="Symbol" w:hAnsi="Symbol" w:hint="default"/>
      </w:rPr>
    </w:lvl>
  </w:abstractNum>
  <w:abstractNum w:abstractNumId="3">
    <w:nsid w:val="0DD54FC5"/>
    <w:multiLevelType w:val="hybridMultilevel"/>
    <w:tmpl w:val="02DE3B8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447B"/>
    <w:multiLevelType w:val="hybridMultilevel"/>
    <w:tmpl w:val="BC14CBB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C5074"/>
    <w:multiLevelType w:val="hybridMultilevel"/>
    <w:tmpl w:val="763AFF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D7D7E"/>
    <w:multiLevelType w:val="hybridMultilevel"/>
    <w:tmpl w:val="29586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52CA9"/>
    <w:multiLevelType w:val="hybridMultilevel"/>
    <w:tmpl w:val="2C7289E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D7340"/>
    <w:multiLevelType w:val="hybridMultilevel"/>
    <w:tmpl w:val="5C92E46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962D2"/>
    <w:multiLevelType w:val="hybridMultilevel"/>
    <w:tmpl w:val="CEC6427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B0BA2"/>
    <w:multiLevelType w:val="hybridMultilevel"/>
    <w:tmpl w:val="141CB4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F386F"/>
    <w:multiLevelType w:val="hybridMultilevel"/>
    <w:tmpl w:val="672C70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71EE9"/>
    <w:multiLevelType w:val="hybridMultilevel"/>
    <w:tmpl w:val="07FEE6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82CEB"/>
    <w:multiLevelType w:val="hybridMultilevel"/>
    <w:tmpl w:val="CB2A849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B6381"/>
    <w:multiLevelType w:val="hybridMultilevel"/>
    <w:tmpl w:val="2BC45AE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D0116"/>
    <w:multiLevelType w:val="hybridMultilevel"/>
    <w:tmpl w:val="B7E08B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807A8"/>
    <w:multiLevelType w:val="hybridMultilevel"/>
    <w:tmpl w:val="ABBCE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D6E54"/>
    <w:multiLevelType w:val="hybridMultilevel"/>
    <w:tmpl w:val="9F4A68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A37879"/>
    <w:multiLevelType w:val="hybridMultilevel"/>
    <w:tmpl w:val="2B2C939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92B44"/>
    <w:multiLevelType w:val="hybridMultilevel"/>
    <w:tmpl w:val="0AF22F1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55745"/>
    <w:multiLevelType w:val="hybridMultilevel"/>
    <w:tmpl w:val="6140638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4A818BE"/>
    <w:multiLevelType w:val="hybridMultilevel"/>
    <w:tmpl w:val="CBE6D7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44944"/>
    <w:multiLevelType w:val="hybridMultilevel"/>
    <w:tmpl w:val="EC66824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14977"/>
    <w:multiLevelType w:val="hybridMultilevel"/>
    <w:tmpl w:val="2818A52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665E1"/>
    <w:multiLevelType w:val="hybridMultilevel"/>
    <w:tmpl w:val="5680FD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0"/>
  </w:num>
  <w:num w:numId="5">
    <w:abstractNumId w:val="22"/>
  </w:num>
  <w:num w:numId="6">
    <w:abstractNumId w:val="9"/>
  </w:num>
  <w:num w:numId="7">
    <w:abstractNumId w:val="14"/>
  </w:num>
  <w:num w:numId="8">
    <w:abstractNumId w:val="4"/>
  </w:num>
  <w:num w:numId="9">
    <w:abstractNumId w:val="6"/>
  </w:num>
  <w:num w:numId="10">
    <w:abstractNumId w:val="5"/>
  </w:num>
  <w:num w:numId="11">
    <w:abstractNumId w:val="24"/>
  </w:num>
  <w:num w:numId="12">
    <w:abstractNumId w:val="23"/>
  </w:num>
  <w:num w:numId="13">
    <w:abstractNumId w:val="16"/>
  </w:num>
  <w:num w:numId="14">
    <w:abstractNumId w:val="18"/>
  </w:num>
  <w:num w:numId="15">
    <w:abstractNumId w:val="12"/>
  </w:num>
  <w:num w:numId="16">
    <w:abstractNumId w:val="11"/>
  </w:num>
  <w:num w:numId="17">
    <w:abstractNumId w:val="8"/>
  </w:num>
  <w:num w:numId="18">
    <w:abstractNumId w:val="15"/>
  </w:num>
  <w:num w:numId="19">
    <w:abstractNumId w:val="7"/>
  </w:num>
  <w:num w:numId="20">
    <w:abstractNumId w:val="13"/>
  </w:num>
  <w:num w:numId="21">
    <w:abstractNumId w:val="10"/>
  </w:num>
  <w:num w:numId="22">
    <w:abstractNumId w:val="17"/>
  </w:num>
  <w:num w:numId="23">
    <w:abstractNumId w:val="19"/>
  </w:num>
  <w:num w:numId="24">
    <w:abstractNumId w:val="20"/>
  </w:num>
  <w:num w:numId="25">
    <w:abstractNumId w:val="3"/>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417B"/>
    <w:rsid w:val="000154D7"/>
    <w:rsid w:val="0001700D"/>
    <w:rsid w:val="00017E2B"/>
    <w:rsid w:val="00020DCF"/>
    <w:rsid w:val="00022AE5"/>
    <w:rsid w:val="00026BA2"/>
    <w:rsid w:val="00033F2D"/>
    <w:rsid w:val="000368C2"/>
    <w:rsid w:val="000418B4"/>
    <w:rsid w:val="00047993"/>
    <w:rsid w:val="00047E09"/>
    <w:rsid w:val="00051AB5"/>
    <w:rsid w:val="000573FE"/>
    <w:rsid w:val="00072C01"/>
    <w:rsid w:val="00073552"/>
    <w:rsid w:val="00077A43"/>
    <w:rsid w:val="00084ED3"/>
    <w:rsid w:val="000928B7"/>
    <w:rsid w:val="00096E14"/>
    <w:rsid w:val="000B4EC7"/>
    <w:rsid w:val="000B6D36"/>
    <w:rsid w:val="000D09EA"/>
    <w:rsid w:val="000D310E"/>
    <w:rsid w:val="000E5EC3"/>
    <w:rsid w:val="000F1E0F"/>
    <w:rsid w:val="000F2E81"/>
    <w:rsid w:val="000F4836"/>
    <w:rsid w:val="000F4FE6"/>
    <w:rsid w:val="000F64D5"/>
    <w:rsid w:val="000F72ED"/>
    <w:rsid w:val="00101F01"/>
    <w:rsid w:val="001020EA"/>
    <w:rsid w:val="00113608"/>
    <w:rsid w:val="00116E06"/>
    <w:rsid w:val="0012113F"/>
    <w:rsid w:val="00127A35"/>
    <w:rsid w:val="00130519"/>
    <w:rsid w:val="00133604"/>
    <w:rsid w:val="00147127"/>
    <w:rsid w:val="00152D09"/>
    <w:rsid w:val="00153718"/>
    <w:rsid w:val="00157D8F"/>
    <w:rsid w:val="001604D4"/>
    <w:rsid w:val="00161E05"/>
    <w:rsid w:val="00173E97"/>
    <w:rsid w:val="00181063"/>
    <w:rsid w:val="0018531C"/>
    <w:rsid w:val="001853E4"/>
    <w:rsid w:val="00193436"/>
    <w:rsid w:val="001946E9"/>
    <w:rsid w:val="00195D2B"/>
    <w:rsid w:val="001A0F1C"/>
    <w:rsid w:val="001A2089"/>
    <w:rsid w:val="001A3730"/>
    <w:rsid w:val="001A4CF1"/>
    <w:rsid w:val="001A5FC3"/>
    <w:rsid w:val="001A7800"/>
    <w:rsid w:val="001C3855"/>
    <w:rsid w:val="001C6335"/>
    <w:rsid w:val="001C6844"/>
    <w:rsid w:val="001C7EFE"/>
    <w:rsid w:val="001D08D8"/>
    <w:rsid w:val="001D74E6"/>
    <w:rsid w:val="001E00AC"/>
    <w:rsid w:val="001E48B4"/>
    <w:rsid w:val="001F2AD2"/>
    <w:rsid w:val="002015E1"/>
    <w:rsid w:val="00202B84"/>
    <w:rsid w:val="0023012C"/>
    <w:rsid w:val="00233A4B"/>
    <w:rsid w:val="002533A1"/>
    <w:rsid w:val="00257195"/>
    <w:rsid w:val="002610AC"/>
    <w:rsid w:val="002621BE"/>
    <w:rsid w:val="00263CC8"/>
    <w:rsid w:val="00265D0C"/>
    <w:rsid w:val="00265DEF"/>
    <w:rsid w:val="00266AB0"/>
    <w:rsid w:val="00276E35"/>
    <w:rsid w:val="002809D3"/>
    <w:rsid w:val="00286699"/>
    <w:rsid w:val="0028750D"/>
    <w:rsid w:val="00292DE4"/>
    <w:rsid w:val="00294DC7"/>
    <w:rsid w:val="002A0022"/>
    <w:rsid w:val="002A76DD"/>
    <w:rsid w:val="002B490E"/>
    <w:rsid w:val="002B7A21"/>
    <w:rsid w:val="002C42E2"/>
    <w:rsid w:val="002C576A"/>
    <w:rsid w:val="002C6DB7"/>
    <w:rsid w:val="002D28CF"/>
    <w:rsid w:val="002D7071"/>
    <w:rsid w:val="002E716B"/>
    <w:rsid w:val="002E7CC3"/>
    <w:rsid w:val="002F0633"/>
    <w:rsid w:val="003000F6"/>
    <w:rsid w:val="003068D0"/>
    <w:rsid w:val="00310BA4"/>
    <w:rsid w:val="00311CEC"/>
    <w:rsid w:val="00312158"/>
    <w:rsid w:val="00313017"/>
    <w:rsid w:val="0032549E"/>
    <w:rsid w:val="00327785"/>
    <w:rsid w:val="00334319"/>
    <w:rsid w:val="00334FAD"/>
    <w:rsid w:val="0033737E"/>
    <w:rsid w:val="00347CF6"/>
    <w:rsid w:val="003536A3"/>
    <w:rsid w:val="003556F7"/>
    <w:rsid w:val="003607A2"/>
    <w:rsid w:val="00363D36"/>
    <w:rsid w:val="00375BC9"/>
    <w:rsid w:val="00376202"/>
    <w:rsid w:val="00377728"/>
    <w:rsid w:val="00377971"/>
    <w:rsid w:val="003809A2"/>
    <w:rsid w:val="00384D5B"/>
    <w:rsid w:val="00385B70"/>
    <w:rsid w:val="00391CF3"/>
    <w:rsid w:val="00394DD3"/>
    <w:rsid w:val="00395351"/>
    <w:rsid w:val="0039685D"/>
    <w:rsid w:val="003A0385"/>
    <w:rsid w:val="003B29F9"/>
    <w:rsid w:val="003B3E99"/>
    <w:rsid w:val="003C1CC3"/>
    <w:rsid w:val="003C366D"/>
    <w:rsid w:val="003C5438"/>
    <w:rsid w:val="003D6F57"/>
    <w:rsid w:val="003E711F"/>
    <w:rsid w:val="003F14A5"/>
    <w:rsid w:val="003F725C"/>
    <w:rsid w:val="004004DA"/>
    <w:rsid w:val="00401126"/>
    <w:rsid w:val="00406F31"/>
    <w:rsid w:val="00415561"/>
    <w:rsid w:val="004248B2"/>
    <w:rsid w:val="00426FFA"/>
    <w:rsid w:val="00427DA0"/>
    <w:rsid w:val="0043311B"/>
    <w:rsid w:val="00433B1F"/>
    <w:rsid w:val="00440D2C"/>
    <w:rsid w:val="004456AA"/>
    <w:rsid w:val="004475B7"/>
    <w:rsid w:val="00450D8B"/>
    <w:rsid w:val="00460F4B"/>
    <w:rsid w:val="0046624F"/>
    <w:rsid w:val="00471EC0"/>
    <w:rsid w:val="004748E0"/>
    <w:rsid w:val="00474915"/>
    <w:rsid w:val="00483B51"/>
    <w:rsid w:val="00484DF9"/>
    <w:rsid w:val="00485DDD"/>
    <w:rsid w:val="00496449"/>
    <w:rsid w:val="004964FE"/>
    <w:rsid w:val="004A2919"/>
    <w:rsid w:val="004A46D1"/>
    <w:rsid w:val="004A4903"/>
    <w:rsid w:val="004A4F39"/>
    <w:rsid w:val="004A7008"/>
    <w:rsid w:val="004B1400"/>
    <w:rsid w:val="004B3199"/>
    <w:rsid w:val="004B6F2B"/>
    <w:rsid w:val="004C0C83"/>
    <w:rsid w:val="004C1545"/>
    <w:rsid w:val="004C3DEB"/>
    <w:rsid w:val="004D1664"/>
    <w:rsid w:val="004D639C"/>
    <w:rsid w:val="004E56AB"/>
    <w:rsid w:val="004F27AF"/>
    <w:rsid w:val="004F5ADC"/>
    <w:rsid w:val="005038FA"/>
    <w:rsid w:val="00506F5F"/>
    <w:rsid w:val="00510A55"/>
    <w:rsid w:val="00520585"/>
    <w:rsid w:val="00523208"/>
    <w:rsid w:val="00526411"/>
    <w:rsid w:val="00535C36"/>
    <w:rsid w:val="0054389C"/>
    <w:rsid w:val="005458B5"/>
    <w:rsid w:val="00546E28"/>
    <w:rsid w:val="005476C3"/>
    <w:rsid w:val="0055407B"/>
    <w:rsid w:val="00554191"/>
    <w:rsid w:val="00561817"/>
    <w:rsid w:val="005623A0"/>
    <w:rsid w:val="005716A4"/>
    <w:rsid w:val="00576FA6"/>
    <w:rsid w:val="00583F0E"/>
    <w:rsid w:val="00585208"/>
    <w:rsid w:val="005879FA"/>
    <w:rsid w:val="00587EDD"/>
    <w:rsid w:val="0059033D"/>
    <w:rsid w:val="005A2465"/>
    <w:rsid w:val="005A33CB"/>
    <w:rsid w:val="005B3619"/>
    <w:rsid w:val="005B58A2"/>
    <w:rsid w:val="005C1B71"/>
    <w:rsid w:val="005C1DE6"/>
    <w:rsid w:val="005C2211"/>
    <w:rsid w:val="005C5B2D"/>
    <w:rsid w:val="005D07BA"/>
    <w:rsid w:val="005D41A9"/>
    <w:rsid w:val="005E029B"/>
    <w:rsid w:val="005E0A4D"/>
    <w:rsid w:val="005E71B3"/>
    <w:rsid w:val="005E7590"/>
    <w:rsid w:val="005F042D"/>
    <w:rsid w:val="006009FA"/>
    <w:rsid w:val="006032AE"/>
    <w:rsid w:val="00603B4A"/>
    <w:rsid w:val="0060472C"/>
    <w:rsid w:val="00604CC2"/>
    <w:rsid w:val="00604D9C"/>
    <w:rsid w:val="00606506"/>
    <w:rsid w:val="00606947"/>
    <w:rsid w:val="00606B78"/>
    <w:rsid w:val="006141B4"/>
    <w:rsid w:val="006206EF"/>
    <w:rsid w:val="00620874"/>
    <w:rsid w:val="00644670"/>
    <w:rsid w:val="00644797"/>
    <w:rsid w:val="006516A2"/>
    <w:rsid w:val="006520BF"/>
    <w:rsid w:val="006574E9"/>
    <w:rsid w:val="00661254"/>
    <w:rsid w:val="006673FF"/>
    <w:rsid w:val="00672DEA"/>
    <w:rsid w:val="006750B9"/>
    <w:rsid w:val="00676877"/>
    <w:rsid w:val="00687E6B"/>
    <w:rsid w:val="006A7523"/>
    <w:rsid w:val="006B18AE"/>
    <w:rsid w:val="006B6640"/>
    <w:rsid w:val="006B7166"/>
    <w:rsid w:val="006B746C"/>
    <w:rsid w:val="006C079B"/>
    <w:rsid w:val="006C1DBF"/>
    <w:rsid w:val="006C38EA"/>
    <w:rsid w:val="006C4AD3"/>
    <w:rsid w:val="006C730F"/>
    <w:rsid w:val="006D1AC6"/>
    <w:rsid w:val="006D3E56"/>
    <w:rsid w:val="006E0825"/>
    <w:rsid w:val="006E0C8A"/>
    <w:rsid w:val="006E7515"/>
    <w:rsid w:val="00710886"/>
    <w:rsid w:val="007139EF"/>
    <w:rsid w:val="00720041"/>
    <w:rsid w:val="00720213"/>
    <w:rsid w:val="00720BC9"/>
    <w:rsid w:val="00733F55"/>
    <w:rsid w:val="007346AF"/>
    <w:rsid w:val="007360CA"/>
    <w:rsid w:val="007367B1"/>
    <w:rsid w:val="007400FF"/>
    <w:rsid w:val="00745886"/>
    <w:rsid w:val="00756553"/>
    <w:rsid w:val="00763C72"/>
    <w:rsid w:val="00765AA4"/>
    <w:rsid w:val="00773CF1"/>
    <w:rsid w:val="00776805"/>
    <w:rsid w:val="0078274D"/>
    <w:rsid w:val="00786C47"/>
    <w:rsid w:val="00790F82"/>
    <w:rsid w:val="007914CE"/>
    <w:rsid w:val="00791872"/>
    <w:rsid w:val="00792532"/>
    <w:rsid w:val="007A0AEB"/>
    <w:rsid w:val="007A10CB"/>
    <w:rsid w:val="007A195F"/>
    <w:rsid w:val="007A3D9F"/>
    <w:rsid w:val="007A4761"/>
    <w:rsid w:val="007B0116"/>
    <w:rsid w:val="007B5843"/>
    <w:rsid w:val="007B746E"/>
    <w:rsid w:val="007E513B"/>
    <w:rsid w:val="007F08A4"/>
    <w:rsid w:val="007F298B"/>
    <w:rsid w:val="00801413"/>
    <w:rsid w:val="008030E4"/>
    <w:rsid w:val="00805CAF"/>
    <w:rsid w:val="00810916"/>
    <w:rsid w:val="00812A51"/>
    <w:rsid w:val="00817280"/>
    <w:rsid w:val="00817F1F"/>
    <w:rsid w:val="008246B9"/>
    <w:rsid w:val="00827A6B"/>
    <w:rsid w:val="00835D59"/>
    <w:rsid w:val="00841EDE"/>
    <w:rsid w:val="00843105"/>
    <w:rsid w:val="008436AB"/>
    <w:rsid w:val="00844D44"/>
    <w:rsid w:val="00854636"/>
    <w:rsid w:val="00862626"/>
    <w:rsid w:val="00884899"/>
    <w:rsid w:val="008900E1"/>
    <w:rsid w:val="00892279"/>
    <w:rsid w:val="008952EE"/>
    <w:rsid w:val="00895C67"/>
    <w:rsid w:val="008A2CFA"/>
    <w:rsid w:val="008A4063"/>
    <w:rsid w:val="008A4190"/>
    <w:rsid w:val="008B6EAB"/>
    <w:rsid w:val="008C6804"/>
    <w:rsid w:val="008D5A7D"/>
    <w:rsid w:val="008E2389"/>
    <w:rsid w:val="008E40C4"/>
    <w:rsid w:val="008F1B02"/>
    <w:rsid w:val="008F39C1"/>
    <w:rsid w:val="008F48ED"/>
    <w:rsid w:val="008F6B92"/>
    <w:rsid w:val="008F7E4E"/>
    <w:rsid w:val="009113DC"/>
    <w:rsid w:val="00920085"/>
    <w:rsid w:val="00925A77"/>
    <w:rsid w:val="00925BBA"/>
    <w:rsid w:val="00930282"/>
    <w:rsid w:val="009330E5"/>
    <w:rsid w:val="00940548"/>
    <w:rsid w:val="00941C3B"/>
    <w:rsid w:val="00950DEE"/>
    <w:rsid w:val="00952B55"/>
    <w:rsid w:val="00952B8B"/>
    <w:rsid w:val="00954958"/>
    <w:rsid w:val="009660D7"/>
    <w:rsid w:val="00966D5B"/>
    <w:rsid w:val="00977560"/>
    <w:rsid w:val="0098620F"/>
    <w:rsid w:val="00996734"/>
    <w:rsid w:val="00996D21"/>
    <w:rsid w:val="009A12D3"/>
    <w:rsid w:val="009A27FC"/>
    <w:rsid w:val="009A2CA7"/>
    <w:rsid w:val="009A67D7"/>
    <w:rsid w:val="009A7266"/>
    <w:rsid w:val="009B0D0D"/>
    <w:rsid w:val="009D6B03"/>
    <w:rsid w:val="009D755E"/>
    <w:rsid w:val="009D7B1D"/>
    <w:rsid w:val="009E22A9"/>
    <w:rsid w:val="009E29E9"/>
    <w:rsid w:val="009E3144"/>
    <w:rsid w:val="009E7A4F"/>
    <w:rsid w:val="00A001F0"/>
    <w:rsid w:val="00A00CBF"/>
    <w:rsid w:val="00A15417"/>
    <w:rsid w:val="00A15D8C"/>
    <w:rsid w:val="00A31895"/>
    <w:rsid w:val="00A3258D"/>
    <w:rsid w:val="00A328E0"/>
    <w:rsid w:val="00A370BF"/>
    <w:rsid w:val="00A4307E"/>
    <w:rsid w:val="00A44D55"/>
    <w:rsid w:val="00A50C16"/>
    <w:rsid w:val="00A61853"/>
    <w:rsid w:val="00A65465"/>
    <w:rsid w:val="00AB02BA"/>
    <w:rsid w:val="00AB216C"/>
    <w:rsid w:val="00AC745F"/>
    <w:rsid w:val="00AE0B55"/>
    <w:rsid w:val="00AE2292"/>
    <w:rsid w:val="00AE7AB5"/>
    <w:rsid w:val="00AF5CCF"/>
    <w:rsid w:val="00AF6568"/>
    <w:rsid w:val="00B00A35"/>
    <w:rsid w:val="00B03A9A"/>
    <w:rsid w:val="00B03EFE"/>
    <w:rsid w:val="00B04D14"/>
    <w:rsid w:val="00B06BE1"/>
    <w:rsid w:val="00B131A9"/>
    <w:rsid w:val="00B14972"/>
    <w:rsid w:val="00B22C34"/>
    <w:rsid w:val="00B24A64"/>
    <w:rsid w:val="00B30B0F"/>
    <w:rsid w:val="00B329BE"/>
    <w:rsid w:val="00B3528E"/>
    <w:rsid w:val="00B35C32"/>
    <w:rsid w:val="00B36962"/>
    <w:rsid w:val="00B440E1"/>
    <w:rsid w:val="00B447E8"/>
    <w:rsid w:val="00B5192F"/>
    <w:rsid w:val="00B51B17"/>
    <w:rsid w:val="00B56509"/>
    <w:rsid w:val="00B565F0"/>
    <w:rsid w:val="00B60E91"/>
    <w:rsid w:val="00B619C8"/>
    <w:rsid w:val="00B62A38"/>
    <w:rsid w:val="00B6556E"/>
    <w:rsid w:val="00B65A60"/>
    <w:rsid w:val="00B704D2"/>
    <w:rsid w:val="00B763E0"/>
    <w:rsid w:val="00B76CDA"/>
    <w:rsid w:val="00B77AD7"/>
    <w:rsid w:val="00B84F96"/>
    <w:rsid w:val="00B9455E"/>
    <w:rsid w:val="00B97FB1"/>
    <w:rsid w:val="00BA0C6B"/>
    <w:rsid w:val="00BD0EE7"/>
    <w:rsid w:val="00BD4468"/>
    <w:rsid w:val="00BD5F63"/>
    <w:rsid w:val="00BD65B9"/>
    <w:rsid w:val="00BE1942"/>
    <w:rsid w:val="00BE406E"/>
    <w:rsid w:val="00BE6F0E"/>
    <w:rsid w:val="00BF17CF"/>
    <w:rsid w:val="00BF20D9"/>
    <w:rsid w:val="00C008BF"/>
    <w:rsid w:val="00C02D48"/>
    <w:rsid w:val="00C11D07"/>
    <w:rsid w:val="00C17E5C"/>
    <w:rsid w:val="00C20B6F"/>
    <w:rsid w:val="00C25646"/>
    <w:rsid w:val="00C30339"/>
    <w:rsid w:val="00C369F4"/>
    <w:rsid w:val="00C41AFC"/>
    <w:rsid w:val="00C51FC2"/>
    <w:rsid w:val="00C52334"/>
    <w:rsid w:val="00C5249D"/>
    <w:rsid w:val="00C530B6"/>
    <w:rsid w:val="00C60F58"/>
    <w:rsid w:val="00C63669"/>
    <w:rsid w:val="00C66E98"/>
    <w:rsid w:val="00C7216E"/>
    <w:rsid w:val="00C73840"/>
    <w:rsid w:val="00C74F44"/>
    <w:rsid w:val="00C76073"/>
    <w:rsid w:val="00C772C0"/>
    <w:rsid w:val="00C77FEE"/>
    <w:rsid w:val="00C81FC8"/>
    <w:rsid w:val="00C8399C"/>
    <w:rsid w:val="00C856D2"/>
    <w:rsid w:val="00C8656A"/>
    <w:rsid w:val="00C86C83"/>
    <w:rsid w:val="00C90156"/>
    <w:rsid w:val="00C917A9"/>
    <w:rsid w:val="00C9328F"/>
    <w:rsid w:val="00C974B7"/>
    <w:rsid w:val="00CB0E88"/>
    <w:rsid w:val="00CB4091"/>
    <w:rsid w:val="00CB4E52"/>
    <w:rsid w:val="00CC50E9"/>
    <w:rsid w:val="00CD6DC1"/>
    <w:rsid w:val="00CE5B66"/>
    <w:rsid w:val="00CE60A7"/>
    <w:rsid w:val="00CE72CE"/>
    <w:rsid w:val="00D07054"/>
    <w:rsid w:val="00D169CE"/>
    <w:rsid w:val="00D20AE2"/>
    <w:rsid w:val="00D34255"/>
    <w:rsid w:val="00D40859"/>
    <w:rsid w:val="00D409CE"/>
    <w:rsid w:val="00D45610"/>
    <w:rsid w:val="00D52AC1"/>
    <w:rsid w:val="00D601C4"/>
    <w:rsid w:val="00D60A1D"/>
    <w:rsid w:val="00D60E1F"/>
    <w:rsid w:val="00D60F7B"/>
    <w:rsid w:val="00D66B88"/>
    <w:rsid w:val="00D70793"/>
    <w:rsid w:val="00D8013B"/>
    <w:rsid w:val="00D82F94"/>
    <w:rsid w:val="00D83532"/>
    <w:rsid w:val="00D92B5E"/>
    <w:rsid w:val="00D94A76"/>
    <w:rsid w:val="00D955AD"/>
    <w:rsid w:val="00DA12D8"/>
    <w:rsid w:val="00DA77F7"/>
    <w:rsid w:val="00DB2622"/>
    <w:rsid w:val="00DB2C43"/>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04EF9"/>
    <w:rsid w:val="00E10E5A"/>
    <w:rsid w:val="00E1726B"/>
    <w:rsid w:val="00E221C5"/>
    <w:rsid w:val="00E246A7"/>
    <w:rsid w:val="00E25258"/>
    <w:rsid w:val="00E302D0"/>
    <w:rsid w:val="00E31809"/>
    <w:rsid w:val="00E33822"/>
    <w:rsid w:val="00E373D1"/>
    <w:rsid w:val="00E40BF6"/>
    <w:rsid w:val="00E511A1"/>
    <w:rsid w:val="00E51CD0"/>
    <w:rsid w:val="00E55040"/>
    <w:rsid w:val="00E578C6"/>
    <w:rsid w:val="00E72C9A"/>
    <w:rsid w:val="00E74728"/>
    <w:rsid w:val="00E7610A"/>
    <w:rsid w:val="00E80F7D"/>
    <w:rsid w:val="00E86062"/>
    <w:rsid w:val="00E86471"/>
    <w:rsid w:val="00E90D62"/>
    <w:rsid w:val="00E92D40"/>
    <w:rsid w:val="00E95AD9"/>
    <w:rsid w:val="00EA7C46"/>
    <w:rsid w:val="00EB6D55"/>
    <w:rsid w:val="00EC4ACD"/>
    <w:rsid w:val="00ED1E21"/>
    <w:rsid w:val="00EE2434"/>
    <w:rsid w:val="00EF2E74"/>
    <w:rsid w:val="00F0000B"/>
    <w:rsid w:val="00F01A57"/>
    <w:rsid w:val="00F0517C"/>
    <w:rsid w:val="00F05778"/>
    <w:rsid w:val="00F0720E"/>
    <w:rsid w:val="00F12660"/>
    <w:rsid w:val="00F23A97"/>
    <w:rsid w:val="00F24BCC"/>
    <w:rsid w:val="00F2674C"/>
    <w:rsid w:val="00F355FC"/>
    <w:rsid w:val="00F35B5C"/>
    <w:rsid w:val="00F46378"/>
    <w:rsid w:val="00F5760A"/>
    <w:rsid w:val="00F62374"/>
    <w:rsid w:val="00F623EC"/>
    <w:rsid w:val="00F65FDA"/>
    <w:rsid w:val="00F67C65"/>
    <w:rsid w:val="00F74C43"/>
    <w:rsid w:val="00F758F5"/>
    <w:rsid w:val="00F7683D"/>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70FD0-8B0E-42CE-AC6C-7E2267B7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19"/>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
    <w:name w:val="List Bullet"/>
    <w:basedOn w:val="Normal"/>
    <w:semiHidden/>
    <w:unhideWhenUsed/>
    <w:rsid w:val="004C0C83"/>
    <w:pPr>
      <w:numPr>
        <w:numId w:val="2"/>
      </w:numPr>
      <w:contextualSpacing/>
    </w:pPr>
  </w:style>
  <w:style w:type="paragraph" w:styleId="ListeMaddemi2">
    <w:name w:val="List Bullet 2"/>
    <w:basedOn w:val="Normal"/>
    <w:semiHidden/>
    <w:unhideWhenUsed/>
    <w:rsid w:val="004C0C83"/>
    <w:pPr>
      <w:numPr>
        <w:numId w:val="3"/>
      </w:numPr>
      <w:contextualSpacing/>
    </w:pPr>
  </w:style>
  <w:style w:type="paragraph" w:styleId="ListeMaddemi5">
    <w:name w:val="List Bullet 5"/>
    <w:basedOn w:val="Normal"/>
    <w:semiHidden/>
    <w:unhideWhenUsed/>
    <w:rsid w:val="004C0C8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EB05-8BB9-4F51-ACEC-9A62F481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1048</Words>
  <Characters>6932</Characters>
  <Application>Microsoft Office Word</Application>
  <DocSecurity>0</DocSecurity>
  <Lines>135</Lines>
  <Paragraphs>35</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subject/>
  <dc:creator>x</dc:creator>
  <cp:keywords/>
  <dc:description/>
  <cp:lastModifiedBy>Lamia Avşar</cp:lastModifiedBy>
  <cp:revision>8</cp:revision>
  <dcterms:created xsi:type="dcterms:W3CDTF">2014-12-23T08:04:00Z</dcterms:created>
  <dcterms:modified xsi:type="dcterms:W3CDTF">2014-12-23T13:20:00Z</dcterms:modified>
</cp:coreProperties>
</file>