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4" w:rsidRPr="00540679" w:rsidRDefault="00A578FC" w:rsidP="006A6953">
      <w:pPr>
        <w:spacing w:line="360" w:lineRule="auto"/>
        <w:jc w:val="center"/>
        <w:rPr>
          <w:rFonts w:ascii="Arial" w:hAnsi="Arial" w:cs="Arial"/>
          <w:b/>
          <w:lang w:val="en-US"/>
        </w:rPr>
      </w:pPr>
      <w:r w:rsidRPr="00540679">
        <w:rPr>
          <w:rFonts w:ascii="Arial" w:hAnsi="Arial" w:cs="Arial"/>
          <w:b/>
          <w:lang w:val="en-US"/>
        </w:rPr>
        <w:t>Description</w:t>
      </w:r>
    </w:p>
    <w:p w:rsidR="00911544" w:rsidRPr="00540679" w:rsidRDefault="00911544" w:rsidP="006A6953">
      <w:pPr>
        <w:spacing w:line="360" w:lineRule="auto"/>
        <w:jc w:val="center"/>
        <w:rPr>
          <w:rStyle w:val="apple-style-span"/>
          <w:rFonts w:ascii="Arial" w:hAnsi="Arial" w:cs="Arial"/>
          <w:b/>
          <w:lang w:val="en-US"/>
        </w:rPr>
      </w:pPr>
    </w:p>
    <w:p w:rsidR="00911544" w:rsidRPr="00540679" w:rsidRDefault="00B779F6" w:rsidP="006A6953">
      <w:pPr>
        <w:spacing w:line="360" w:lineRule="auto"/>
        <w:jc w:val="center"/>
        <w:rPr>
          <w:rStyle w:val="apple-style-span"/>
          <w:rFonts w:ascii="Arial" w:hAnsi="Arial" w:cs="Arial"/>
          <w:b/>
          <w:lang w:val="en-US"/>
        </w:rPr>
      </w:pPr>
      <w:r>
        <w:rPr>
          <w:rStyle w:val="apple-style-span"/>
          <w:rFonts w:ascii="Arial" w:hAnsi="Arial" w:cs="Arial"/>
          <w:b/>
          <w:lang w:val="en-US"/>
        </w:rPr>
        <w:t>A FORMULATION INTENDED FOR TREATMENT OF CHOLERA</w:t>
      </w:r>
    </w:p>
    <w:p w:rsidR="00911544" w:rsidRPr="00540679" w:rsidRDefault="00911544" w:rsidP="006A6953">
      <w:pPr>
        <w:spacing w:line="360" w:lineRule="auto"/>
        <w:jc w:val="both"/>
        <w:rPr>
          <w:rFonts w:ascii="Arial" w:hAnsi="Arial" w:cs="Arial"/>
          <w:b/>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Field of Invention</w:t>
      </w:r>
    </w:p>
    <w:p w:rsidR="00911544" w:rsidRPr="00540679" w:rsidRDefault="002154BB" w:rsidP="006A6953">
      <w:pPr>
        <w:spacing w:line="360" w:lineRule="auto"/>
        <w:jc w:val="both"/>
        <w:rPr>
          <w:rFonts w:ascii="Arial" w:hAnsi="Arial" w:cs="Arial"/>
          <w:lang w:val="en-US"/>
        </w:rPr>
      </w:pPr>
      <w:r>
        <w:rPr>
          <w:rFonts w:ascii="Arial" w:hAnsi="Arial" w:cs="Arial"/>
          <w:lang w:val="en-US"/>
        </w:rPr>
        <w:t xml:space="preserve">The present invention herewith is related to a </w:t>
      </w:r>
      <w:r w:rsidR="00B779F6">
        <w:rPr>
          <w:rFonts w:ascii="Arial" w:hAnsi="Arial" w:cs="Arial"/>
          <w:lang w:val="en-US"/>
        </w:rPr>
        <w:t>composition</w:t>
      </w:r>
      <w:r>
        <w:rPr>
          <w:rFonts w:ascii="Arial" w:hAnsi="Arial" w:cs="Arial"/>
          <w:lang w:val="en-US"/>
        </w:rPr>
        <w:t xml:space="preserve"> developed for treatment of</w:t>
      </w:r>
      <w:r w:rsidR="00B779F6">
        <w:rPr>
          <w:rFonts w:ascii="Arial" w:hAnsi="Arial" w:cs="Arial"/>
          <w:lang w:val="en-US"/>
        </w:rPr>
        <w:t xml:space="preserve"> cholera.</w:t>
      </w:r>
    </w:p>
    <w:p w:rsidR="00911544" w:rsidRPr="00540679" w:rsidRDefault="00911544" w:rsidP="006A6953">
      <w:pPr>
        <w:spacing w:line="360" w:lineRule="auto"/>
        <w:jc w:val="both"/>
        <w:rPr>
          <w:rFonts w:ascii="Arial" w:hAnsi="Arial" w:cs="Arial"/>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Background of the Related Technology</w:t>
      </w:r>
    </w:p>
    <w:p w:rsidR="00B779F6" w:rsidRDefault="00B779F6" w:rsidP="00B779F6">
      <w:pPr>
        <w:pStyle w:val="NormalWeb"/>
        <w:spacing w:line="360" w:lineRule="auto"/>
        <w:jc w:val="both"/>
        <w:rPr>
          <w:rFonts w:ascii="Arial" w:hAnsi="Arial" w:cs="Arial"/>
          <w:lang w:val="en-US"/>
        </w:rPr>
      </w:pPr>
      <w:r>
        <w:rPr>
          <w:rFonts w:ascii="Arial" w:hAnsi="Arial" w:cs="Arial"/>
          <w:lang w:val="en-US"/>
        </w:rPr>
        <w:t xml:space="preserve">Cholera is a disease that causes acute and severe diarrhea, which at present known to be caused by a bacteria called Vibrio </w:t>
      </w:r>
      <w:proofErr w:type="spellStart"/>
      <w:r>
        <w:rPr>
          <w:rFonts w:ascii="Arial" w:hAnsi="Arial" w:cs="Arial"/>
          <w:lang w:val="en-US"/>
        </w:rPr>
        <w:t>Cholerae</w:t>
      </w:r>
      <w:proofErr w:type="spellEnd"/>
      <w:r>
        <w:rPr>
          <w:rFonts w:ascii="Arial" w:hAnsi="Arial" w:cs="Arial"/>
          <w:lang w:val="en-US"/>
        </w:rPr>
        <w:t xml:space="preserve">. </w:t>
      </w:r>
    </w:p>
    <w:p w:rsidR="00B779F6" w:rsidRDefault="00E4415E" w:rsidP="00B779F6">
      <w:pPr>
        <w:pStyle w:val="NormalWeb"/>
        <w:spacing w:line="360" w:lineRule="auto"/>
        <w:jc w:val="both"/>
        <w:rPr>
          <w:rFonts w:ascii="Arial" w:hAnsi="Arial" w:cs="Arial"/>
          <w:lang w:val="en-US"/>
        </w:rPr>
      </w:pPr>
      <w:r>
        <w:rPr>
          <w:rFonts w:ascii="Arial" w:hAnsi="Arial" w:cs="Arial"/>
          <w:lang w:val="en-US"/>
        </w:rPr>
        <w:t>Based on the information related to the technology</w:t>
      </w:r>
      <w:r w:rsidR="00911544" w:rsidRPr="00540679">
        <w:rPr>
          <w:rFonts w:ascii="Arial" w:hAnsi="Arial" w:cs="Arial"/>
          <w:lang w:val="en-US"/>
        </w:rPr>
        <w:t xml:space="preserve"> </w:t>
      </w:r>
      <w:r w:rsidR="00B779F6">
        <w:rPr>
          <w:rFonts w:ascii="Arial" w:hAnsi="Arial" w:cs="Arial"/>
          <w:lang w:val="en-US"/>
        </w:rPr>
        <w:t xml:space="preserve">people suffering from cholera can be treated in a very short time by a treatment called “o” (oral fluid treatment). </w:t>
      </w:r>
      <w:r w:rsidR="006A4B49">
        <w:rPr>
          <w:rFonts w:ascii="Arial" w:hAnsi="Arial" w:cs="Arial"/>
          <w:lang w:val="en-US"/>
        </w:rPr>
        <w:t>In this treatment patients are given a type of salt and glucose mixture at a composition that is equivalent to the normal fluid-electrolyte balance of the body (isotonic) to compensate for the water and electrolyte loss (sodium, potassium, chlorine, bicarbonate) of the body and to provide energy to the patie</w:t>
      </w:r>
      <w:r w:rsidR="00AF0172">
        <w:rPr>
          <w:rFonts w:ascii="Arial" w:hAnsi="Arial" w:cs="Arial"/>
          <w:lang w:val="en-US"/>
        </w:rPr>
        <w:t>nt who cannot get normal nutri</w:t>
      </w:r>
      <w:r w:rsidR="006A4B49">
        <w:rPr>
          <w:rFonts w:ascii="Arial" w:hAnsi="Arial" w:cs="Arial"/>
          <w:lang w:val="en-US"/>
        </w:rPr>
        <w:t xml:space="preserve">ents the body needs. On the other hand, for patients in severe conditions, who cannot drink anything (about 10-20% of all the patients) the mixture is administered intravenously. If the patient is in a very serious condition or it is an emergency case, then antibacterial treatment is applied using antibiotics like tetracycline. </w:t>
      </w:r>
    </w:p>
    <w:p w:rsidR="006A4B49" w:rsidRDefault="006A4B49" w:rsidP="006A6953">
      <w:pPr>
        <w:pStyle w:val="NormalWeb"/>
        <w:spacing w:line="360" w:lineRule="auto"/>
        <w:jc w:val="both"/>
        <w:rPr>
          <w:rFonts w:ascii="Arial" w:hAnsi="Arial" w:cs="Arial"/>
          <w:lang w:val="en-US"/>
        </w:rPr>
      </w:pPr>
      <w:r>
        <w:rPr>
          <w:rFonts w:ascii="Arial" w:hAnsi="Arial" w:cs="Arial"/>
          <w:lang w:val="en-US"/>
        </w:rPr>
        <w:t xml:space="preserve">With the existing technology it is possible to destroy the Vibrio </w:t>
      </w:r>
      <w:proofErr w:type="spellStart"/>
      <w:r>
        <w:rPr>
          <w:rFonts w:ascii="Arial" w:hAnsi="Arial" w:cs="Arial"/>
          <w:lang w:val="en-US"/>
        </w:rPr>
        <w:t>Cholerae</w:t>
      </w:r>
      <w:proofErr w:type="spellEnd"/>
      <w:r>
        <w:rPr>
          <w:rFonts w:ascii="Arial" w:hAnsi="Arial" w:cs="Arial"/>
          <w:lang w:val="en-US"/>
        </w:rPr>
        <w:t xml:space="preserve"> bacilli within 48 hours, with an antibacterial medicine administered orally at early stage and to reduce the volume of feces by 50% and to stop diarrhea. The type of medicine to be used is determined by </w:t>
      </w:r>
      <w:r w:rsidR="004E1419">
        <w:rPr>
          <w:rFonts w:ascii="Arial" w:hAnsi="Arial" w:cs="Arial"/>
          <w:lang w:val="en-US"/>
        </w:rPr>
        <w:t>examining samples of feces of patients suffering from the disease and detecting the antibacterial medicine to which the isolated V. cholera strain is sensitive to. While vaccines against cholera exists and are used in certain countries (</w:t>
      </w:r>
      <w:proofErr w:type="spellStart"/>
      <w:r w:rsidR="004E1419">
        <w:rPr>
          <w:rFonts w:ascii="Arial" w:hAnsi="Arial" w:cs="Arial"/>
          <w:lang w:val="en-US"/>
        </w:rPr>
        <w:t>Dukoral</w:t>
      </w:r>
      <w:proofErr w:type="spellEnd"/>
      <w:r w:rsidR="004E1419">
        <w:rPr>
          <w:rFonts w:ascii="Arial" w:hAnsi="Arial" w:cs="Arial"/>
          <w:lang w:val="en-US"/>
        </w:rPr>
        <w:t xml:space="preserve">, </w:t>
      </w:r>
      <w:proofErr w:type="spellStart"/>
      <w:r w:rsidR="004E1419">
        <w:rPr>
          <w:rFonts w:ascii="Arial" w:hAnsi="Arial" w:cs="Arial"/>
          <w:lang w:val="en-US"/>
        </w:rPr>
        <w:t>Mutacol</w:t>
      </w:r>
      <w:proofErr w:type="spellEnd"/>
      <w:r w:rsidR="004E1419">
        <w:rPr>
          <w:rFonts w:ascii="Arial" w:hAnsi="Arial" w:cs="Arial"/>
          <w:lang w:val="en-US"/>
        </w:rPr>
        <w:t xml:space="preserve"> etc.), it cannot be declared that these vaccines help develop strong immunity against the disease. While these vaccines help develop better immunity when compared to the cholera vaccines in the past and have less side effects, these vaccines still have not reached the ideal level and thus are not used in many countries. Research is still ongoing in the quest for development of an ideal cholera vaccine. </w:t>
      </w:r>
    </w:p>
    <w:p w:rsidR="004E1419" w:rsidRDefault="006A6953" w:rsidP="0002170F">
      <w:pPr>
        <w:pStyle w:val="NormalWeb"/>
        <w:spacing w:line="360" w:lineRule="auto"/>
        <w:jc w:val="both"/>
        <w:rPr>
          <w:rFonts w:ascii="Arial" w:hAnsi="Arial" w:cs="Arial"/>
          <w:lang w:val="en-US"/>
        </w:rPr>
      </w:pPr>
      <w:r>
        <w:rPr>
          <w:rFonts w:ascii="Arial" w:hAnsi="Arial" w:cs="Arial"/>
          <w:lang w:val="en-US"/>
        </w:rPr>
        <w:lastRenderedPageBreak/>
        <w:t xml:space="preserve">The invention presented  herewith with </w:t>
      </w:r>
      <w:r w:rsidR="00E86737">
        <w:rPr>
          <w:rFonts w:ascii="Arial" w:hAnsi="Arial" w:cs="Arial"/>
          <w:lang w:val="en-US"/>
        </w:rPr>
        <w:t>no “</w:t>
      </w:r>
      <w:r w:rsidR="00911544" w:rsidRPr="00540679">
        <w:rPr>
          <w:rFonts w:ascii="Arial" w:hAnsi="Arial" w:cs="Arial"/>
          <w:color w:val="000000"/>
          <w:lang w:val="en-US"/>
        </w:rPr>
        <w:t>EP2076271B1</w:t>
      </w:r>
      <w:r w:rsidR="00911544" w:rsidRPr="00540679">
        <w:rPr>
          <w:rFonts w:ascii="Arial" w:hAnsi="Arial" w:cs="Arial"/>
          <w:lang w:val="en-US"/>
        </w:rPr>
        <w:t>"</w:t>
      </w:r>
      <w:r>
        <w:rPr>
          <w:rFonts w:ascii="Arial" w:hAnsi="Arial" w:cs="Arial"/>
          <w:lang w:val="en-US"/>
        </w:rPr>
        <w:t>, with title</w:t>
      </w:r>
      <w:r w:rsidR="00911544" w:rsidRPr="00540679">
        <w:rPr>
          <w:rFonts w:ascii="Arial" w:hAnsi="Arial" w:cs="Arial"/>
          <w:lang w:val="en-US"/>
        </w:rPr>
        <w:t xml:space="preserve"> "</w:t>
      </w:r>
      <w:r w:rsidR="004E1419">
        <w:rPr>
          <w:rFonts w:ascii="Arial" w:hAnsi="Arial" w:cs="Arial"/>
          <w:color w:val="000000"/>
          <w:lang w:val="en-US"/>
        </w:rPr>
        <w:t xml:space="preserve">Inhibition of Cholera Toxins by </w:t>
      </w:r>
      <w:proofErr w:type="spellStart"/>
      <w:r w:rsidR="004E1419">
        <w:rPr>
          <w:rFonts w:ascii="Arial" w:hAnsi="Arial" w:cs="Arial"/>
          <w:color w:val="000000"/>
          <w:lang w:val="en-US"/>
        </w:rPr>
        <w:t>Galactooligosaccharides</w:t>
      </w:r>
      <w:proofErr w:type="spellEnd"/>
      <w:r w:rsidR="004E1419">
        <w:rPr>
          <w:rFonts w:ascii="Arial" w:hAnsi="Arial" w:cs="Arial"/>
          <w:color w:val="000000"/>
          <w:lang w:val="en-US"/>
        </w:rPr>
        <w:t xml:space="preserve"> (</w:t>
      </w:r>
      <w:proofErr w:type="spellStart"/>
      <w:r w:rsidR="004E1419">
        <w:rPr>
          <w:rFonts w:ascii="Arial" w:hAnsi="Arial" w:cs="Arial"/>
          <w:color w:val="000000"/>
          <w:lang w:val="en-US"/>
        </w:rPr>
        <w:t>gos</w:t>
      </w:r>
      <w:proofErr w:type="spellEnd"/>
      <w:r w:rsidR="004E1419">
        <w:rPr>
          <w:rFonts w:ascii="Arial" w:hAnsi="Arial" w:cs="Arial"/>
          <w:color w:val="000000"/>
          <w:lang w:val="en-US"/>
        </w:rPr>
        <w:t>)”</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31/702</w:t>
      </w:r>
      <w:r w:rsidR="00911544" w:rsidRPr="00540679">
        <w:rPr>
          <w:rFonts w:ascii="Arial" w:hAnsi="Arial" w:cs="Arial"/>
          <w:lang w:val="en-US"/>
        </w:rPr>
        <w:t>"</w:t>
      </w:r>
      <w:r>
        <w:rPr>
          <w:rFonts w:ascii="Arial" w:hAnsi="Arial" w:cs="Arial"/>
          <w:lang w:val="en-US"/>
        </w:rPr>
        <w:t>,</w:t>
      </w:r>
      <w:r w:rsidR="00911544" w:rsidRPr="00540679">
        <w:rPr>
          <w:rFonts w:ascii="Arial" w:hAnsi="Arial" w:cs="Arial"/>
          <w:lang w:val="en-US"/>
        </w:rPr>
        <w:t xml:space="preserve"> </w:t>
      </w:r>
      <w:r w:rsidR="007D3624">
        <w:rPr>
          <w:rFonts w:ascii="Arial" w:hAnsi="Arial" w:cs="Arial"/>
          <w:lang w:val="en-US"/>
        </w:rPr>
        <w:t xml:space="preserve">is related to nutrients and pharmaceutic compositions containing indigestible </w:t>
      </w:r>
      <w:proofErr w:type="spellStart"/>
      <w:r w:rsidR="007D3624">
        <w:rPr>
          <w:rFonts w:ascii="Arial" w:hAnsi="Arial" w:cs="Arial"/>
          <w:lang w:val="en-US"/>
        </w:rPr>
        <w:t>galactooligosaccharides</w:t>
      </w:r>
      <w:proofErr w:type="spellEnd"/>
      <w:r w:rsidR="007D3624">
        <w:rPr>
          <w:rFonts w:ascii="Arial" w:hAnsi="Arial" w:cs="Arial"/>
          <w:lang w:val="en-US"/>
        </w:rPr>
        <w:t xml:space="preserve"> (GOS). It is particularly related to using GOS derivatives in prevention and treatment of diseases caused by bacterial toxins. </w:t>
      </w:r>
      <w:r w:rsidR="0002170F">
        <w:rPr>
          <w:rFonts w:ascii="Arial" w:hAnsi="Arial" w:cs="Arial"/>
          <w:lang w:val="en-US"/>
        </w:rPr>
        <w:t xml:space="preserve">The present invention herewith is related to GOS with a polymerization </w:t>
      </w:r>
      <w:r w:rsidR="0002170F" w:rsidRPr="00BA003F">
        <w:rPr>
          <w:rFonts w:ascii="Arial" w:hAnsi="Arial" w:cs="Arial"/>
          <w:lang w:val="en-US"/>
        </w:rPr>
        <w:t>degree of or higher</w:t>
      </w:r>
      <w:r w:rsidR="0002170F">
        <w:rPr>
          <w:rFonts w:ascii="Arial" w:hAnsi="Arial" w:cs="Arial"/>
          <w:lang w:val="en-US"/>
        </w:rPr>
        <w:t xml:space="preserve"> and preferably is 6 or higher, being stuck and/or adhered to a cholera toxin family member or is related to presenting the use </w:t>
      </w:r>
      <w:r w:rsidR="007D3624">
        <w:rPr>
          <w:rFonts w:ascii="Arial" w:hAnsi="Arial" w:cs="Arial"/>
          <w:lang w:val="en-US"/>
        </w:rPr>
        <w:t xml:space="preserve">of GOS derivatives for manufacturing a nutritional or pharmaceutical composition for treatment or prevention of </w:t>
      </w:r>
      <w:r w:rsidR="0002170F">
        <w:rPr>
          <w:rFonts w:ascii="Arial" w:hAnsi="Arial" w:cs="Arial"/>
          <w:lang w:val="en-US"/>
        </w:rPr>
        <w:t xml:space="preserve">an </w:t>
      </w:r>
      <w:r w:rsidR="007D3624">
        <w:rPr>
          <w:rFonts w:ascii="Arial" w:hAnsi="Arial" w:cs="Arial"/>
          <w:lang w:val="en-US"/>
        </w:rPr>
        <w:t>acute or chronic disease</w:t>
      </w:r>
      <w:r w:rsidR="0002170F">
        <w:rPr>
          <w:rFonts w:ascii="Arial" w:hAnsi="Arial" w:cs="Arial"/>
          <w:lang w:val="en-US"/>
        </w:rPr>
        <w:t>.</w:t>
      </w:r>
      <w:r w:rsidR="00AF0172">
        <w:rPr>
          <w:rFonts w:ascii="Arial" w:hAnsi="Arial" w:cs="Arial"/>
          <w:lang w:val="en-US"/>
        </w:rPr>
        <w:t xml:space="preserve"> </w:t>
      </w:r>
      <w:r w:rsidR="0002170F">
        <w:rPr>
          <w:rFonts w:ascii="Arial" w:hAnsi="Arial" w:cs="Arial"/>
          <w:lang w:val="en-US"/>
        </w:rPr>
        <w:t>On the other hand, also a method for obtaining a GOS fraction that can inhibi</w:t>
      </w:r>
      <w:r w:rsidR="00AF0172">
        <w:rPr>
          <w:rFonts w:ascii="Arial" w:hAnsi="Arial" w:cs="Arial"/>
          <w:lang w:val="en-US"/>
        </w:rPr>
        <w:t>t the binding of the cholera tox</w:t>
      </w:r>
      <w:r w:rsidR="0002170F">
        <w:rPr>
          <w:rFonts w:ascii="Arial" w:hAnsi="Arial" w:cs="Arial"/>
          <w:lang w:val="en-US"/>
        </w:rPr>
        <w:t>in (</w:t>
      </w:r>
      <w:proofErr w:type="spellStart"/>
      <w:r w:rsidR="0002170F">
        <w:rPr>
          <w:rFonts w:ascii="Arial" w:hAnsi="Arial" w:cs="Arial"/>
          <w:lang w:val="en-US"/>
        </w:rPr>
        <w:t>Ctx</w:t>
      </w:r>
      <w:proofErr w:type="spellEnd"/>
      <w:r w:rsidR="0002170F">
        <w:rPr>
          <w:rFonts w:ascii="Arial" w:hAnsi="Arial" w:cs="Arial"/>
          <w:lang w:val="en-US"/>
        </w:rPr>
        <w:t xml:space="preserve">) to GMI as well as fractions that can be produced using such methods are presented. </w:t>
      </w:r>
    </w:p>
    <w:p w:rsidR="0002170F" w:rsidRDefault="00460A05" w:rsidP="0002170F">
      <w:pPr>
        <w:pStyle w:val="NormalWeb"/>
        <w:spacing w:line="360" w:lineRule="auto"/>
        <w:jc w:val="both"/>
        <w:rPr>
          <w:rFonts w:ascii="Arial" w:hAnsi="Arial" w:cs="Arial"/>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WO 2000/037106</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02170F">
        <w:rPr>
          <w:rFonts w:ascii="Arial" w:hAnsi="Arial" w:cs="Arial"/>
          <w:color w:val="000000"/>
          <w:lang w:val="en-US"/>
        </w:rPr>
        <w:t>Oral Vaccine Against Diarrhea”</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39/108</w:t>
      </w:r>
      <w:r w:rsidR="00911544" w:rsidRPr="00540679">
        <w:rPr>
          <w:rFonts w:ascii="Arial" w:hAnsi="Arial" w:cs="Arial"/>
          <w:lang w:val="en-US"/>
        </w:rPr>
        <w:t>"</w:t>
      </w:r>
      <w:r w:rsidR="006A6953">
        <w:rPr>
          <w:rFonts w:ascii="Arial" w:hAnsi="Arial" w:cs="Arial"/>
          <w:lang w:val="en-US"/>
        </w:rPr>
        <w:t>,</w:t>
      </w:r>
      <w:r w:rsidR="0002170F">
        <w:rPr>
          <w:rFonts w:ascii="Arial" w:hAnsi="Arial" w:cs="Arial"/>
          <w:lang w:val="en-US"/>
        </w:rPr>
        <w:t xml:space="preserve"> is related to description of an oral vaccine against diarrhea caused by </w:t>
      </w:r>
      <w:proofErr w:type="spellStart"/>
      <w:r w:rsidR="0002170F">
        <w:rPr>
          <w:rFonts w:ascii="Arial" w:hAnsi="Arial" w:cs="Arial"/>
          <w:lang w:val="en-US"/>
        </w:rPr>
        <w:t>enterotoxigenic</w:t>
      </w:r>
      <w:proofErr w:type="spellEnd"/>
      <w:r w:rsidR="0002170F">
        <w:rPr>
          <w:rFonts w:ascii="Arial" w:hAnsi="Arial" w:cs="Arial"/>
          <w:lang w:val="en-US"/>
        </w:rPr>
        <w:t xml:space="preserve"> E. coli in humans. The vaccine consist of an agent that consists of for example PBS and a defined quantity, like for example 0.5-2.0 mg of cholera toxin B sub-unit (CTB)</w:t>
      </w:r>
      <w:r w:rsidR="00D36EF3">
        <w:rPr>
          <w:rFonts w:ascii="Arial" w:hAnsi="Arial" w:cs="Arial"/>
          <w:lang w:val="en-US"/>
        </w:rPr>
        <w:t>, from a defined quantity, like for example 100 to 300 g of each type of antigen with three different types of colonization facto</w:t>
      </w:r>
      <w:r w:rsidR="002836DF">
        <w:rPr>
          <w:rFonts w:ascii="Arial" w:hAnsi="Arial" w:cs="Arial"/>
          <w:lang w:val="en-US"/>
        </w:rPr>
        <w:t>r, select</w:t>
      </w:r>
      <w:r w:rsidR="00D36EF3">
        <w:rPr>
          <w:rFonts w:ascii="Arial" w:hAnsi="Arial" w:cs="Arial"/>
          <w:lang w:val="en-US"/>
        </w:rPr>
        <w:t xml:space="preserve">ed from a group consisting of </w:t>
      </w:r>
      <w:r w:rsidR="00D36EF3" w:rsidRPr="00540679">
        <w:rPr>
          <w:rFonts w:ascii="Arial" w:hAnsi="Arial" w:cs="Arial"/>
          <w:color w:val="000000"/>
          <w:lang w:val="en-US"/>
        </w:rPr>
        <w:t xml:space="preserve">CFA I, CFA II, (CS1, CS2 </w:t>
      </w:r>
      <w:r w:rsidR="00D36EF3">
        <w:rPr>
          <w:rFonts w:ascii="Arial" w:hAnsi="Arial" w:cs="Arial"/>
          <w:color w:val="000000"/>
          <w:lang w:val="en-US"/>
        </w:rPr>
        <w:t>and</w:t>
      </w:r>
      <w:r w:rsidR="00D36EF3" w:rsidRPr="00540679">
        <w:rPr>
          <w:rFonts w:ascii="Arial" w:hAnsi="Arial" w:cs="Arial"/>
          <w:color w:val="000000"/>
          <w:lang w:val="en-US"/>
        </w:rPr>
        <w:t xml:space="preserve"> CS3) </w:t>
      </w:r>
      <w:r w:rsidR="00D36EF3">
        <w:rPr>
          <w:rFonts w:ascii="Arial" w:hAnsi="Arial" w:cs="Arial"/>
          <w:color w:val="000000"/>
          <w:lang w:val="en-US"/>
        </w:rPr>
        <w:t>and</w:t>
      </w:r>
      <w:r w:rsidR="00D36EF3" w:rsidRPr="00540679">
        <w:rPr>
          <w:rFonts w:ascii="Arial" w:hAnsi="Arial" w:cs="Arial"/>
          <w:color w:val="000000"/>
          <w:lang w:val="en-US"/>
        </w:rPr>
        <w:t xml:space="preserve"> CFA IV (CS4, CS5 </w:t>
      </w:r>
      <w:r w:rsidR="00D36EF3">
        <w:rPr>
          <w:rFonts w:ascii="Arial" w:hAnsi="Arial" w:cs="Arial"/>
          <w:color w:val="000000"/>
          <w:lang w:val="en-US"/>
        </w:rPr>
        <w:t>and</w:t>
      </w:r>
      <w:r w:rsidR="002836DF">
        <w:rPr>
          <w:rFonts w:ascii="Arial" w:hAnsi="Arial" w:cs="Arial"/>
          <w:color w:val="000000"/>
          <w:lang w:val="en-US"/>
        </w:rPr>
        <w:t xml:space="preserve"> CS6) over the killed </w:t>
      </w:r>
      <w:proofErr w:type="spellStart"/>
      <w:r w:rsidR="002836DF">
        <w:rPr>
          <w:rFonts w:ascii="Arial" w:hAnsi="Arial" w:cs="Arial"/>
          <w:color w:val="000000"/>
          <w:lang w:val="en-US"/>
        </w:rPr>
        <w:t>E.C</w:t>
      </w:r>
      <w:r w:rsidR="00D36EF3">
        <w:rPr>
          <w:rFonts w:ascii="Arial" w:hAnsi="Arial" w:cs="Arial"/>
          <w:color w:val="000000"/>
          <w:lang w:val="en-US"/>
        </w:rPr>
        <w:t>oli</w:t>
      </w:r>
      <w:proofErr w:type="spellEnd"/>
      <w:r w:rsidR="00D36EF3">
        <w:rPr>
          <w:rFonts w:ascii="Arial" w:hAnsi="Arial" w:cs="Arial"/>
          <w:color w:val="000000"/>
          <w:lang w:val="en-US"/>
        </w:rPr>
        <w:t xml:space="preserve"> bacterial that do not have the gene encoding temperature variant enterotoxin (LT) and this vaccine composition is freed from enterotoxins stable in heat (ST).</w:t>
      </w:r>
    </w:p>
    <w:p w:rsidR="00911544" w:rsidRPr="00540679" w:rsidRDefault="00532976" w:rsidP="006A6953">
      <w:pPr>
        <w:spacing w:line="360" w:lineRule="auto"/>
        <w:jc w:val="both"/>
        <w:rPr>
          <w:rFonts w:ascii="Arial" w:hAnsi="Arial" w:cs="Arial"/>
          <w:lang w:val="en-US"/>
        </w:rPr>
      </w:pPr>
      <w:r>
        <w:rPr>
          <w:rFonts w:ascii="Arial" w:hAnsi="Arial" w:cs="Arial"/>
          <w:lang w:val="en-US"/>
        </w:rPr>
        <w:t>To conclude it has become inevitable to proceed with a development in the area of the related technology, considering the inadequacy of the existing solutions and the need for a</w:t>
      </w:r>
      <w:r w:rsidR="00D36EF3">
        <w:rPr>
          <w:rFonts w:ascii="Arial" w:hAnsi="Arial" w:cs="Arial"/>
          <w:lang w:val="en-US"/>
        </w:rPr>
        <w:t xml:space="preserve"> composition intended for treatment of cholera</w:t>
      </w:r>
      <w:r>
        <w:rPr>
          <w:rFonts w:ascii="Arial" w:hAnsi="Arial" w:cs="Arial"/>
          <w:lang w:val="en-US"/>
        </w:rPr>
        <w:t>.</w:t>
      </w:r>
    </w:p>
    <w:p w:rsidR="00911544" w:rsidRDefault="00911544" w:rsidP="006A6953">
      <w:pPr>
        <w:spacing w:line="360" w:lineRule="auto"/>
        <w:jc w:val="both"/>
        <w:rPr>
          <w:rFonts w:ascii="Arial" w:hAnsi="Arial" w:cs="Arial"/>
          <w:lang w:val="en-US"/>
        </w:rPr>
      </w:pPr>
    </w:p>
    <w:p w:rsidR="00D36EF3" w:rsidRDefault="00D36EF3" w:rsidP="006A6953">
      <w:pPr>
        <w:spacing w:line="360" w:lineRule="auto"/>
        <w:jc w:val="both"/>
        <w:rPr>
          <w:rFonts w:ascii="Arial" w:hAnsi="Arial" w:cs="Arial"/>
          <w:lang w:val="en-US"/>
        </w:rPr>
      </w:pPr>
    </w:p>
    <w:p w:rsidR="00D36EF3" w:rsidRDefault="00D36EF3" w:rsidP="006A6953">
      <w:pPr>
        <w:spacing w:line="360" w:lineRule="auto"/>
        <w:jc w:val="both"/>
        <w:rPr>
          <w:rFonts w:ascii="Arial" w:hAnsi="Arial" w:cs="Arial"/>
          <w:lang w:val="en-US"/>
        </w:rPr>
      </w:pPr>
    </w:p>
    <w:p w:rsidR="00D36EF3" w:rsidRDefault="00D36EF3" w:rsidP="006A6953">
      <w:pPr>
        <w:spacing w:line="360" w:lineRule="auto"/>
        <w:jc w:val="both"/>
        <w:rPr>
          <w:rFonts w:ascii="Arial" w:hAnsi="Arial" w:cs="Arial"/>
          <w:lang w:val="en-US"/>
        </w:rPr>
      </w:pPr>
    </w:p>
    <w:p w:rsidR="00BA003F" w:rsidRDefault="00BA003F" w:rsidP="006A6953">
      <w:pPr>
        <w:spacing w:line="360" w:lineRule="auto"/>
        <w:jc w:val="both"/>
        <w:rPr>
          <w:rFonts w:ascii="Arial" w:hAnsi="Arial" w:cs="Arial"/>
          <w:lang w:val="en-US"/>
        </w:rPr>
      </w:pPr>
    </w:p>
    <w:p w:rsidR="00BA003F" w:rsidRPr="00540679" w:rsidRDefault="00BA003F" w:rsidP="006A6953">
      <w:pPr>
        <w:spacing w:line="360" w:lineRule="auto"/>
        <w:jc w:val="both"/>
        <w:rPr>
          <w:rFonts w:ascii="Arial" w:hAnsi="Arial" w:cs="Arial"/>
          <w:lang w:val="en-US"/>
        </w:rPr>
      </w:pPr>
      <w:bookmarkStart w:id="0" w:name="_GoBack"/>
      <w:bookmarkEnd w:id="0"/>
    </w:p>
    <w:p w:rsidR="00911544" w:rsidRPr="00540679" w:rsidRDefault="00911544" w:rsidP="006A6953">
      <w:pPr>
        <w:spacing w:line="360" w:lineRule="auto"/>
        <w:jc w:val="both"/>
        <w:rPr>
          <w:rFonts w:ascii="Arial" w:hAnsi="Arial" w:cs="Arial"/>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lastRenderedPageBreak/>
        <w:t>Objective of the Invention</w:t>
      </w:r>
    </w:p>
    <w:p w:rsidR="00911544" w:rsidRPr="00540679" w:rsidRDefault="00911544" w:rsidP="006A6953">
      <w:pPr>
        <w:spacing w:line="360" w:lineRule="auto"/>
        <w:jc w:val="both"/>
        <w:rPr>
          <w:rFonts w:ascii="Arial" w:hAnsi="Arial" w:cs="Arial"/>
          <w:b/>
          <w:lang w:val="en-US"/>
        </w:rPr>
      </w:pPr>
    </w:p>
    <w:p w:rsidR="00B94239" w:rsidRDefault="00B94239" w:rsidP="006A6953">
      <w:pPr>
        <w:spacing w:line="360" w:lineRule="auto"/>
        <w:jc w:val="both"/>
        <w:rPr>
          <w:rFonts w:ascii="Arial" w:hAnsi="Arial" w:cs="Arial"/>
          <w:lang w:val="en-US"/>
        </w:rPr>
      </w:pPr>
      <w:r>
        <w:rPr>
          <w:rFonts w:ascii="Arial" w:hAnsi="Arial" w:cs="Arial"/>
          <w:lang w:val="en-US"/>
        </w:rPr>
        <w:t xml:space="preserve">To overcome the disadvantages referred in the Background of the Related Technology, </w:t>
      </w:r>
    </w:p>
    <w:p w:rsidR="00D36EF3" w:rsidRDefault="00B94239" w:rsidP="006A6953">
      <w:pPr>
        <w:numPr>
          <w:ilvl w:val="0"/>
          <w:numId w:val="21"/>
        </w:numPr>
        <w:spacing w:line="360" w:lineRule="auto"/>
        <w:jc w:val="both"/>
        <w:rPr>
          <w:rFonts w:ascii="Arial" w:hAnsi="Arial" w:cs="Arial"/>
          <w:lang w:val="en-US"/>
        </w:rPr>
      </w:pPr>
      <w:r>
        <w:rPr>
          <w:rFonts w:ascii="Arial" w:hAnsi="Arial" w:cs="Arial"/>
          <w:lang w:val="en-US"/>
        </w:rPr>
        <w:t>One objective of the present invention is</w:t>
      </w:r>
      <w:r w:rsidR="00D36EF3">
        <w:rPr>
          <w:rFonts w:ascii="Arial" w:hAnsi="Arial" w:cs="Arial"/>
          <w:lang w:val="en-US"/>
        </w:rPr>
        <w:t xml:space="preserve"> </w:t>
      </w:r>
      <w:r w:rsidR="00FB00F8">
        <w:rPr>
          <w:rFonts w:ascii="Arial" w:hAnsi="Arial" w:cs="Arial"/>
          <w:lang w:val="en-US"/>
        </w:rPr>
        <w:t xml:space="preserve">for it </w:t>
      </w:r>
      <w:r w:rsidR="00D36EF3">
        <w:rPr>
          <w:rFonts w:ascii="Arial" w:hAnsi="Arial" w:cs="Arial"/>
          <w:lang w:val="en-US"/>
        </w:rPr>
        <w:t>to display t</w:t>
      </w:r>
      <w:r w:rsidR="002836DF">
        <w:rPr>
          <w:rFonts w:ascii="Arial" w:hAnsi="Arial" w:cs="Arial"/>
          <w:lang w:val="en-US"/>
        </w:rPr>
        <w:t>opoisomeras</w:t>
      </w:r>
      <w:r w:rsidR="00D36EF3">
        <w:rPr>
          <w:rFonts w:ascii="Arial" w:hAnsi="Arial" w:cs="Arial"/>
          <w:lang w:val="en-US"/>
        </w:rPr>
        <w:t>e</w:t>
      </w:r>
      <w:r w:rsidR="00911544" w:rsidRPr="00540679">
        <w:rPr>
          <w:rFonts w:ascii="Arial" w:hAnsi="Arial" w:cs="Arial"/>
          <w:lang w:val="en-US"/>
        </w:rPr>
        <w:t xml:space="preserve"> </w:t>
      </w:r>
      <w:r w:rsidR="00D36EF3">
        <w:rPr>
          <w:rFonts w:ascii="Arial" w:hAnsi="Arial" w:cs="Arial"/>
          <w:lang w:val="en-US"/>
        </w:rPr>
        <w:t xml:space="preserve">type 1 </w:t>
      </w:r>
      <w:r w:rsidR="00FB00F8">
        <w:rPr>
          <w:rFonts w:ascii="Arial" w:hAnsi="Arial" w:cs="Arial"/>
          <w:lang w:val="en-US"/>
        </w:rPr>
        <w:t>suppressing character;</w:t>
      </w:r>
    </w:p>
    <w:p w:rsidR="00D36EF3" w:rsidRDefault="00D36EF3" w:rsidP="006A6953">
      <w:pPr>
        <w:numPr>
          <w:ilvl w:val="0"/>
          <w:numId w:val="21"/>
        </w:numPr>
        <w:spacing w:line="360" w:lineRule="auto"/>
        <w:jc w:val="both"/>
        <w:rPr>
          <w:rFonts w:ascii="Arial" w:hAnsi="Arial" w:cs="Arial"/>
          <w:lang w:val="en-US"/>
        </w:rPr>
      </w:pPr>
      <w:r>
        <w:rPr>
          <w:rFonts w:ascii="Arial" w:hAnsi="Arial" w:cs="Arial"/>
          <w:lang w:val="en-US"/>
        </w:rPr>
        <w:t xml:space="preserve">One other objective of the </w:t>
      </w:r>
      <w:r w:rsidR="00FB00F8">
        <w:rPr>
          <w:rFonts w:ascii="Arial" w:hAnsi="Arial" w:cs="Arial"/>
          <w:lang w:val="en-US"/>
        </w:rPr>
        <w:t xml:space="preserve">invention is for it to display </w:t>
      </w:r>
      <w:proofErr w:type="spellStart"/>
      <w:r w:rsidR="00FB00F8">
        <w:rPr>
          <w:rFonts w:ascii="Arial" w:hAnsi="Arial" w:cs="Arial"/>
          <w:lang w:val="en-US"/>
        </w:rPr>
        <w:t>dna</w:t>
      </w:r>
      <w:proofErr w:type="spellEnd"/>
      <w:r w:rsidR="00FB00F8">
        <w:rPr>
          <w:rFonts w:ascii="Arial" w:hAnsi="Arial" w:cs="Arial"/>
          <w:lang w:val="en-US"/>
        </w:rPr>
        <w:t xml:space="preserve"> polymerase suppressing character; </w:t>
      </w:r>
    </w:p>
    <w:p w:rsidR="00FB00F8" w:rsidRDefault="00FB00F8" w:rsidP="006A6953">
      <w:pPr>
        <w:numPr>
          <w:ilvl w:val="0"/>
          <w:numId w:val="21"/>
        </w:numPr>
        <w:spacing w:line="360" w:lineRule="auto"/>
        <w:jc w:val="both"/>
        <w:rPr>
          <w:rFonts w:ascii="Arial" w:hAnsi="Arial" w:cs="Arial"/>
          <w:lang w:val="en-US"/>
        </w:rPr>
      </w:pPr>
      <w:r>
        <w:rPr>
          <w:rFonts w:ascii="Arial" w:hAnsi="Arial" w:cs="Arial"/>
          <w:lang w:val="en-US"/>
        </w:rPr>
        <w:t>One other objective of the invention is for it to display top</w:t>
      </w:r>
      <w:r w:rsidR="002836DF">
        <w:rPr>
          <w:rFonts w:ascii="Arial" w:hAnsi="Arial" w:cs="Arial"/>
          <w:lang w:val="en-US"/>
        </w:rPr>
        <w:t>o</w:t>
      </w:r>
      <w:r>
        <w:rPr>
          <w:rFonts w:ascii="Arial" w:hAnsi="Arial" w:cs="Arial"/>
          <w:lang w:val="en-US"/>
        </w:rPr>
        <w:t xml:space="preserve">isomerase type 2 suppressing character; </w:t>
      </w:r>
    </w:p>
    <w:p w:rsidR="00FB00F8" w:rsidRDefault="00FB00F8" w:rsidP="006A6953">
      <w:pPr>
        <w:numPr>
          <w:ilvl w:val="0"/>
          <w:numId w:val="21"/>
        </w:numPr>
        <w:spacing w:line="360" w:lineRule="auto"/>
        <w:jc w:val="both"/>
        <w:rPr>
          <w:rFonts w:ascii="Arial" w:hAnsi="Arial" w:cs="Arial"/>
          <w:lang w:val="en-US"/>
        </w:rPr>
      </w:pPr>
      <w:r>
        <w:rPr>
          <w:rFonts w:ascii="Arial" w:hAnsi="Arial" w:cs="Arial"/>
          <w:lang w:val="en-US"/>
        </w:rPr>
        <w:t xml:space="preserve">One other objective of the invention is for it to display </w:t>
      </w:r>
      <w:proofErr w:type="spellStart"/>
      <w:r>
        <w:rPr>
          <w:rFonts w:ascii="Arial" w:hAnsi="Arial" w:cs="Arial"/>
          <w:lang w:val="en-US"/>
        </w:rPr>
        <w:t>ribonucleotide</w:t>
      </w:r>
      <w:proofErr w:type="spellEnd"/>
      <w:r>
        <w:rPr>
          <w:rFonts w:ascii="Arial" w:hAnsi="Arial" w:cs="Arial"/>
          <w:lang w:val="en-US"/>
        </w:rPr>
        <w:t xml:space="preserve"> reductase suppressing character.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E60078" w:rsidP="006A6953">
      <w:pPr>
        <w:spacing w:line="360" w:lineRule="auto"/>
        <w:jc w:val="both"/>
        <w:rPr>
          <w:rFonts w:ascii="Arial" w:hAnsi="Arial" w:cs="Arial"/>
          <w:lang w:val="en-US"/>
        </w:rPr>
      </w:pPr>
      <w:r>
        <w:rPr>
          <w:rFonts w:ascii="Arial" w:hAnsi="Arial" w:cs="Arial"/>
          <w:lang w:val="en-US"/>
        </w:rPr>
        <w:t xml:space="preserve">The present invention which is aimed to achieve the above-mentioned advantages, is </w:t>
      </w:r>
      <w:r w:rsidR="00FB00F8">
        <w:rPr>
          <w:rFonts w:ascii="Arial" w:hAnsi="Arial" w:cs="Arial"/>
          <w:lang w:val="en-US"/>
        </w:rPr>
        <w:t xml:space="preserve">a combination </w:t>
      </w:r>
      <w:r>
        <w:rPr>
          <w:rFonts w:ascii="Arial" w:hAnsi="Arial" w:cs="Arial"/>
          <w:lang w:val="en-US"/>
        </w:rPr>
        <w:t xml:space="preserve">intended </w:t>
      </w:r>
      <w:r w:rsidR="00911544" w:rsidRPr="00540679">
        <w:rPr>
          <w:rFonts w:ascii="Arial" w:hAnsi="Arial" w:cs="Arial"/>
          <w:lang w:val="en-US"/>
        </w:rPr>
        <w:t xml:space="preserve"> </w:t>
      </w:r>
      <w:r w:rsidR="00FB00F8">
        <w:rPr>
          <w:rFonts w:ascii="Arial" w:hAnsi="Arial" w:cs="Arial"/>
          <w:lang w:val="en-US"/>
        </w:rPr>
        <w:t xml:space="preserve">for treatment of cholera </w:t>
      </w:r>
      <w:r w:rsidR="006A62B4">
        <w:rPr>
          <w:rFonts w:ascii="Arial" w:hAnsi="Arial" w:cs="Arial"/>
          <w:lang w:val="en-US"/>
        </w:rPr>
        <w:t xml:space="preserve">and is a </w:t>
      </w:r>
      <w:r w:rsidR="00FB00F8">
        <w:rPr>
          <w:rFonts w:ascii="Arial" w:hAnsi="Arial" w:cs="Arial"/>
          <w:lang w:val="en-US"/>
        </w:rPr>
        <w:t xml:space="preserve">composition </w:t>
      </w:r>
      <w:r w:rsidR="006A62B4">
        <w:rPr>
          <w:rFonts w:ascii="Arial" w:hAnsi="Arial" w:cs="Arial"/>
          <w:lang w:val="en-US"/>
        </w:rPr>
        <w:t>that is obtained</w:t>
      </w:r>
      <w:r>
        <w:rPr>
          <w:rFonts w:ascii="Arial" w:hAnsi="Arial" w:cs="Arial"/>
          <w:lang w:val="en-US"/>
        </w:rPr>
        <w:t xml:space="preserve"> by combination of the compositions selected in a single form or in combinations from a group containing</w:t>
      </w:r>
      <w:r w:rsidR="00911544" w:rsidRPr="00540679">
        <w:rPr>
          <w:rFonts w:ascii="Arial" w:hAnsi="Arial" w:cs="Arial"/>
          <w:lang w:val="en-US"/>
        </w:rPr>
        <w:t>; 3,7-bis(2-</w:t>
      </w:r>
      <w:r w:rsidR="00D26B93">
        <w:rPr>
          <w:rFonts w:ascii="Arial" w:hAnsi="Arial" w:cs="Arial"/>
          <w:lang w:val="en-US"/>
        </w:rPr>
        <w:t>hydroxy</w:t>
      </w:r>
      <w:r w:rsidR="00035070">
        <w:rPr>
          <w:rFonts w:ascii="Arial" w:hAnsi="Arial" w:cs="Arial"/>
          <w:lang w:val="en-US"/>
        </w:rPr>
        <w:t>methyl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3,5-bis(2-</w:t>
      </w:r>
      <w:r w:rsidR="004B5BF5">
        <w:rPr>
          <w:rFonts w:ascii="Arial" w:hAnsi="Arial" w:cs="Arial"/>
          <w:lang w:val="en-US"/>
        </w:rPr>
        <w:t>hydroxytriethyl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2-(4-</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 xml:space="preserve">hexa </w:t>
      </w:r>
      <w:proofErr w:type="spellStart"/>
      <w:r w:rsidR="004B5BF5">
        <w:rPr>
          <w:rFonts w:ascii="Arial" w:hAnsi="Arial" w:cs="Arial"/>
          <w:lang w:val="en-US"/>
        </w:rPr>
        <w:t>enyl</w:t>
      </w:r>
      <w:r w:rsidR="00282F93">
        <w:rPr>
          <w:rFonts w:ascii="Arial" w:hAnsi="Arial" w:cs="Arial"/>
          <w:lang w:val="en-US"/>
        </w:rPr>
        <w:t>phenyl</w:t>
      </w:r>
      <w:proofErr w:type="spellEnd"/>
      <w:r w:rsidR="00911544" w:rsidRPr="00540679">
        <w:rPr>
          <w:rFonts w:ascii="Arial" w:hAnsi="Arial" w:cs="Arial"/>
          <w:lang w:val="en-US"/>
        </w:rPr>
        <w:t>)-4-prop-2-</w:t>
      </w:r>
      <w:r w:rsidR="004B5BF5">
        <w:rPr>
          <w:rFonts w:ascii="Arial" w:hAnsi="Arial" w:cs="Arial"/>
          <w:lang w:val="en-US"/>
        </w:rPr>
        <w:t>enyl phenol</w:t>
      </w:r>
      <w:r w:rsidR="00911544" w:rsidRPr="00540679">
        <w:rPr>
          <w:rFonts w:ascii="Arial" w:hAnsi="Arial" w:cs="Arial"/>
          <w:lang w:val="en-US"/>
        </w:rPr>
        <w:t>, 2,7-bis(4-heksa</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enyl</w:t>
      </w:r>
      <w:r w:rsidR="00911544" w:rsidRPr="00540679">
        <w:rPr>
          <w:rFonts w:ascii="Arial" w:hAnsi="Arial" w:cs="Arial"/>
          <w:lang w:val="en-US"/>
        </w:rPr>
        <w:t>-</w:t>
      </w:r>
      <w:r w:rsidR="00282F93">
        <w:rPr>
          <w:rFonts w:ascii="Arial" w:hAnsi="Arial" w:cs="Arial"/>
          <w:lang w:val="en-US"/>
        </w:rPr>
        <w:t>phenyl</w:t>
      </w:r>
      <w:r w:rsidR="00911544" w:rsidRPr="00540679">
        <w:rPr>
          <w:rFonts w:ascii="Arial" w:hAnsi="Arial" w:cs="Arial"/>
          <w:lang w:val="en-US"/>
        </w:rPr>
        <w:t>)- 4-prop-2-</w:t>
      </w:r>
      <w:r w:rsidR="00E42B4F">
        <w:rPr>
          <w:rFonts w:ascii="Arial" w:hAnsi="Arial" w:cs="Arial"/>
          <w:lang w:val="en-US"/>
        </w:rPr>
        <w:t>methoxy</w:t>
      </w:r>
      <w:r w:rsidR="004B5BF5">
        <w:rPr>
          <w:rFonts w:ascii="Arial" w:hAnsi="Arial" w:cs="Arial"/>
          <w:lang w:val="en-US"/>
        </w:rPr>
        <w:t>phenol</w:t>
      </w:r>
      <w:r w:rsidR="00911544" w:rsidRPr="00540679">
        <w:rPr>
          <w:rFonts w:ascii="Arial" w:hAnsi="Arial" w:cs="Arial"/>
          <w:lang w:val="en-US"/>
        </w:rPr>
        <w:t>.</w:t>
      </w:r>
    </w:p>
    <w:p w:rsidR="00911544" w:rsidRPr="00540679" w:rsidRDefault="00911544" w:rsidP="006A6953">
      <w:pPr>
        <w:spacing w:line="360" w:lineRule="auto"/>
        <w:jc w:val="both"/>
        <w:rPr>
          <w:rFonts w:ascii="Arial" w:hAnsi="Arial" w:cs="Arial"/>
          <w:lang w:val="en-US"/>
        </w:rPr>
      </w:pPr>
    </w:p>
    <w:p w:rsidR="00911544" w:rsidRPr="00540679" w:rsidRDefault="004502FD" w:rsidP="006A6953">
      <w:pPr>
        <w:spacing w:line="360" w:lineRule="auto"/>
        <w:jc w:val="both"/>
        <w:rPr>
          <w:rFonts w:ascii="Arial" w:hAnsi="Arial" w:cs="Arial"/>
          <w:lang w:val="en-US"/>
        </w:rPr>
      </w:pPr>
      <w:r>
        <w:rPr>
          <w:rFonts w:ascii="Arial" w:hAnsi="Arial" w:cs="Arial"/>
          <w:lang w:val="en-US"/>
        </w:rPr>
        <w:t>Structural and characteristic properties as well as all the advantages of the invention presented herewith will be clearly understood with the detailed description provided below</w:t>
      </w:r>
      <w:r w:rsidR="00911544" w:rsidRPr="00540679">
        <w:rPr>
          <w:rFonts w:ascii="Arial" w:hAnsi="Arial" w:cs="Arial"/>
          <w:lang w:val="en-US"/>
        </w:rPr>
        <w:t xml:space="preserve"> </w:t>
      </w:r>
      <w:r>
        <w:rPr>
          <w:rFonts w:ascii="Arial" w:hAnsi="Arial" w:cs="Arial"/>
          <w:lang w:val="en-US"/>
        </w:rPr>
        <w:t>and thus the evaluation regarding the present invention should be based on the detailed description presented herewith</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0421F7" w:rsidP="006A6953">
      <w:pPr>
        <w:spacing w:line="360" w:lineRule="auto"/>
        <w:jc w:val="both"/>
        <w:rPr>
          <w:rFonts w:ascii="Arial" w:hAnsi="Arial" w:cs="Arial"/>
          <w:b/>
          <w:lang w:val="en-US"/>
        </w:rPr>
      </w:pPr>
      <w:r>
        <w:rPr>
          <w:rFonts w:ascii="Arial" w:hAnsi="Arial" w:cs="Arial"/>
          <w:b/>
          <w:lang w:val="en-US"/>
        </w:rPr>
        <w:t>Detailed Description of the Invention</w:t>
      </w:r>
    </w:p>
    <w:p w:rsidR="00911544" w:rsidRPr="00540679" w:rsidRDefault="00911544" w:rsidP="006A6953">
      <w:pPr>
        <w:spacing w:line="360" w:lineRule="auto"/>
        <w:jc w:val="both"/>
        <w:rPr>
          <w:rFonts w:ascii="Arial" w:hAnsi="Arial" w:cs="Arial"/>
          <w:lang w:val="en-US"/>
        </w:rPr>
      </w:pPr>
    </w:p>
    <w:p w:rsidR="00FB00F8" w:rsidRDefault="004502FD" w:rsidP="00FB00F8">
      <w:pPr>
        <w:spacing w:line="360" w:lineRule="auto"/>
        <w:jc w:val="both"/>
        <w:rPr>
          <w:rFonts w:ascii="Arial" w:hAnsi="Arial" w:cs="Arial"/>
          <w:lang w:val="en-US"/>
        </w:rPr>
      </w:pPr>
      <w:r>
        <w:rPr>
          <w:rStyle w:val="apple-style-span"/>
          <w:rFonts w:ascii="Arial" w:hAnsi="Arial" w:cs="Arial"/>
          <w:lang w:val="en-US"/>
        </w:rPr>
        <w:t>The present invention is related to</w:t>
      </w:r>
      <w:r w:rsidR="00911544" w:rsidRPr="00540679">
        <w:rPr>
          <w:rStyle w:val="apple-style-span"/>
          <w:rFonts w:ascii="Arial" w:hAnsi="Arial" w:cs="Arial"/>
          <w:lang w:val="en-US"/>
        </w:rPr>
        <w:t xml:space="preserve"> </w:t>
      </w:r>
      <w:r w:rsidR="00FB00F8">
        <w:rPr>
          <w:rStyle w:val="apple-style-span"/>
          <w:rFonts w:ascii="Arial" w:hAnsi="Arial" w:cs="Arial"/>
          <w:lang w:val="en-US"/>
        </w:rPr>
        <w:t xml:space="preserve">a composition developed for treatment of cholera. </w:t>
      </w:r>
      <w:r>
        <w:rPr>
          <w:rFonts w:ascii="Arial" w:hAnsi="Arial" w:cs="Arial"/>
          <w:lang w:val="en-US"/>
        </w:rPr>
        <w:t>The referred formulation</w:t>
      </w:r>
      <w:r w:rsidR="00911544" w:rsidRPr="00540679">
        <w:rPr>
          <w:rFonts w:ascii="Arial" w:hAnsi="Arial" w:cs="Arial"/>
          <w:lang w:val="en-US"/>
        </w:rPr>
        <w:t xml:space="preserve">, </w:t>
      </w:r>
      <w:r w:rsidR="00FB00F8">
        <w:rPr>
          <w:rFonts w:ascii="Arial" w:hAnsi="Arial" w:cs="Arial"/>
          <w:lang w:val="en-US"/>
        </w:rPr>
        <w:t>displays</w:t>
      </w:r>
      <w:r w:rsidR="00FB00F8" w:rsidRPr="00540679">
        <w:rPr>
          <w:rFonts w:ascii="Arial" w:hAnsi="Arial" w:cs="Arial"/>
          <w:lang w:val="en-US"/>
        </w:rPr>
        <w:t xml:space="preserve"> </w:t>
      </w:r>
      <w:r w:rsidR="00FB00F8">
        <w:rPr>
          <w:rFonts w:ascii="Arial" w:hAnsi="Arial" w:cs="Arial"/>
          <w:lang w:val="en-US"/>
        </w:rPr>
        <w:t>t</w:t>
      </w:r>
      <w:r w:rsidR="002836DF">
        <w:rPr>
          <w:rFonts w:ascii="Arial" w:hAnsi="Arial" w:cs="Arial"/>
          <w:lang w:val="en-US"/>
        </w:rPr>
        <w:t>opoisomeras</w:t>
      </w:r>
      <w:r w:rsidR="00FB00F8">
        <w:rPr>
          <w:rFonts w:ascii="Arial" w:hAnsi="Arial" w:cs="Arial"/>
          <w:lang w:val="en-US"/>
        </w:rPr>
        <w:t>e</w:t>
      </w:r>
      <w:r w:rsidR="00FB00F8" w:rsidRPr="00540679">
        <w:rPr>
          <w:rFonts w:ascii="Arial" w:hAnsi="Arial" w:cs="Arial"/>
          <w:lang w:val="en-US"/>
        </w:rPr>
        <w:t xml:space="preserve"> </w:t>
      </w:r>
      <w:r w:rsidR="00FB00F8">
        <w:rPr>
          <w:rFonts w:ascii="Arial" w:hAnsi="Arial" w:cs="Arial"/>
          <w:lang w:val="en-US"/>
        </w:rPr>
        <w:t xml:space="preserve">type 1 suppressing character, displays </w:t>
      </w:r>
      <w:proofErr w:type="spellStart"/>
      <w:r w:rsidR="00FB00F8">
        <w:rPr>
          <w:rFonts w:ascii="Arial" w:hAnsi="Arial" w:cs="Arial"/>
          <w:lang w:val="en-US"/>
        </w:rPr>
        <w:t>dna</w:t>
      </w:r>
      <w:proofErr w:type="spellEnd"/>
      <w:r w:rsidR="00FB00F8">
        <w:rPr>
          <w:rFonts w:ascii="Arial" w:hAnsi="Arial" w:cs="Arial"/>
          <w:lang w:val="en-US"/>
        </w:rPr>
        <w:t xml:space="preserve"> polymerase suppressing character, displays top</w:t>
      </w:r>
      <w:r w:rsidR="002836DF">
        <w:rPr>
          <w:rFonts w:ascii="Arial" w:hAnsi="Arial" w:cs="Arial"/>
          <w:lang w:val="en-US"/>
        </w:rPr>
        <w:t>o</w:t>
      </w:r>
      <w:r w:rsidR="00FB00F8">
        <w:rPr>
          <w:rFonts w:ascii="Arial" w:hAnsi="Arial" w:cs="Arial"/>
          <w:lang w:val="en-US"/>
        </w:rPr>
        <w:t xml:space="preserve">isomerase type 2 suppressing character, displays </w:t>
      </w:r>
      <w:proofErr w:type="spellStart"/>
      <w:r w:rsidR="00FB00F8">
        <w:rPr>
          <w:rFonts w:ascii="Arial" w:hAnsi="Arial" w:cs="Arial"/>
          <w:lang w:val="en-US"/>
        </w:rPr>
        <w:t>ribonucleotide</w:t>
      </w:r>
      <w:proofErr w:type="spellEnd"/>
      <w:r w:rsidR="00FB00F8">
        <w:rPr>
          <w:rFonts w:ascii="Arial" w:hAnsi="Arial" w:cs="Arial"/>
          <w:lang w:val="en-US"/>
        </w:rPr>
        <w:t xml:space="preserve"> reductase suppressing character. </w:t>
      </w:r>
    </w:p>
    <w:p w:rsidR="00FB00F8" w:rsidRDefault="00FB00F8" w:rsidP="00FB00F8">
      <w:pPr>
        <w:spacing w:line="360" w:lineRule="auto"/>
        <w:jc w:val="both"/>
        <w:rPr>
          <w:rFonts w:ascii="Arial" w:hAnsi="Arial" w:cs="Arial"/>
          <w:lang w:val="en-US"/>
        </w:rPr>
      </w:pPr>
    </w:p>
    <w:p w:rsidR="00911544" w:rsidRPr="00540679" w:rsidRDefault="00FB00F8" w:rsidP="006A6953">
      <w:pPr>
        <w:spacing w:line="360" w:lineRule="auto"/>
        <w:jc w:val="both"/>
        <w:rPr>
          <w:rFonts w:ascii="Arial" w:hAnsi="Arial" w:cs="Arial"/>
          <w:lang w:val="en-US"/>
        </w:rPr>
      </w:pPr>
      <w:r>
        <w:rPr>
          <w:rFonts w:ascii="Arial" w:hAnsi="Arial" w:cs="Arial"/>
          <w:lang w:val="en-US"/>
        </w:rPr>
        <w:t>The composition of the invention presented herewith contains</w:t>
      </w:r>
      <w:r w:rsidR="00911544" w:rsidRPr="00540679">
        <w:rPr>
          <w:rFonts w:ascii="Arial" w:hAnsi="Arial" w:cs="Arial"/>
          <w:lang w:val="en-US"/>
        </w:rPr>
        <w:t>; 3,7-bis(2-</w:t>
      </w:r>
      <w:r w:rsidR="00D26B93">
        <w:rPr>
          <w:rFonts w:ascii="Arial" w:hAnsi="Arial" w:cs="Arial"/>
          <w:lang w:val="en-US"/>
        </w:rPr>
        <w:t>hydroxy</w:t>
      </w:r>
      <w:r w:rsidR="00035070">
        <w:rPr>
          <w:rFonts w:ascii="Arial" w:hAnsi="Arial" w:cs="Arial"/>
          <w:lang w:val="en-US"/>
        </w:rPr>
        <w:t>methyl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3,5-bis(2-</w:t>
      </w:r>
      <w:r w:rsidR="004B5BF5">
        <w:rPr>
          <w:rFonts w:ascii="Arial" w:hAnsi="Arial" w:cs="Arial"/>
          <w:lang w:val="en-US"/>
        </w:rPr>
        <w:t>hydroxytriethyl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2-(4-</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 xml:space="preserve">hexa </w:t>
      </w:r>
      <w:proofErr w:type="spellStart"/>
      <w:r w:rsidR="004B5BF5">
        <w:rPr>
          <w:rFonts w:ascii="Arial" w:hAnsi="Arial" w:cs="Arial"/>
          <w:lang w:val="en-US"/>
        </w:rPr>
        <w:t>enyl</w:t>
      </w:r>
      <w:r w:rsidR="00282F93">
        <w:rPr>
          <w:rFonts w:ascii="Arial" w:hAnsi="Arial" w:cs="Arial"/>
          <w:lang w:val="en-US"/>
        </w:rPr>
        <w:t>phenyl</w:t>
      </w:r>
      <w:proofErr w:type="spellEnd"/>
      <w:r w:rsidR="00911544" w:rsidRPr="00540679">
        <w:rPr>
          <w:rFonts w:ascii="Arial" w:hAnsi="Arial" w:cs="Arial"/>
          <w:lang w:val="en-US"/>
        </w:rPr>
        <w:t>)-4-prop-2-</w:t>
      </w:r>
      <w:r w:rsidR="004B5BF5">
        <w:rPr>
          <w:rFonts w:ascii="Arial" w:hAnsi="Arial" w:cs="Arial"/>
          <w:lang w:val="en-US"/>
        </w:rPr>
        <w:t>enyl phenol</w:t>
      </w:r>
      <w:r w:rsidR="00911544" w:rsidRPr="00540679">
        <w:rPr>
          <w:rFonts w:ascii="Arial" w:hAnsi="Arial" w:cs="Arial"/>
          <w:lang w:val="en-US"/>
        </w:rPr>
        <w:t>, 2,7-bis(4-heksa</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enyl</w:t>
      </w:r>
      <w:r w:rsidR="00911544" w:rsidRPr="00540679">
        <w:rPr>
          <w:rFonts w:ascii="Arial" w:hAnsi="Arial" w:cs="Arial"/>
          <w:lang w:val="en-US"/>
        </w:rPr>
        <w:t>-</w:t>
      </w:r>
      <w:r w:rsidR="00282F93">
        <w:rPr>
          <w:rFonts w:ascii="Arial" w:hAnsi="Arial" w:cs="Arial"/>
          <w:lang w:val="en-US"/>
        </w:rPr>
        <w:t>phenyl</w:t>
      </w:r>
      <w:r w:rsidR="00911544" w:rsidRPr="00540679">
        <w:rPr>
          <w:rFonts w:ascii="Arial" w:hAnsi="Arial" w:cs="Arial"/>
          <w:lang w:val="en-US"/>
        </w:rPr>
        <w:t>)- 4-prop-2-</w:t>
      </w:r>
      <w:r w:rsidR="00E42B4F">
        <w:rPr>
          <w:rFonts w:ascii="Arial" w:hAnsi="Arial" w:cs="Arial"/>
          <w:lang w:val="en-US"/>
        </w:rPr>
        <w:t>methoxy</w:t>
      </w:r>
      <w:r w:rsidR="004B5BF5">
        <w:rPr>
          <w:rFonts w:ascii="Arial" w:hAnsi="Arial" w:cs="Arial"/>
          <w:lang w:val="en-US"/>
        </w:rPr>
        <w:t>phenol</w:t>
      </w:r>
      <w:r w:rsidR="00911544" w:rsidRPr="00540679">
        <w:rPr>
          <w:rStyle w:val="apple-style-span"/>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8815F8" w:rsidP="006A6953">
      <w:pPr>
        <w:spacing w:line="360" w:lineRule="auto"/>
        <w:jc w:val="both"/>
        <w:rPr>
          <w:rFonts w:ascii="Arial" w:hAnsi="Arial" w:cs="Arial"/>
          <w:lang w:val="en-US"/>
        </w:rPr>
      </w:pPr>
      <w:r>
        <w:rPr>
          <w:rFonts w:ascii="Arial" w:hAnsi="Arial" w:cs="Arial"/>
          <w:lang w:val="en-US"/>
        </w:rPr>
        <w:t>The referred formulation is formed by mixing the above-mentioned components at below percentages by weight</w:t>
      </w:r>
      <w:r w:rsidR="00A90220">
        <w:rPr>
          <w:rFonts w:ascii="Arial" w:hAnsi="Arial" w:cs="Arial"/>
          <w:lang w:val="en-US"/>
        </w:rPr>
        <w:t>;</w:t>
      </w:r>
    </w:p>
    <w:p w:rsidR="00911544" w:rsidRPr="00540679" w:rsidRDefault="00911544" w:rsidP="00FB00F8">
      <w:pPr>
        <w:numPr>
          <w:ilvl w:val="0"/>
          <w:numId w:val="22"/>
        </w:numPr>
        <w:spacing w:line="360" w:lineRule="auto"/>
        <w:jc w:val="both"/>
        <w:rPr>
          <w:rFonts w:ascii="Arial" w:hAnsi="Arial" w:cs="Arial"/>
          <w:lang w:val="en-US"/>
        </w:rPr>
      </w:pPr>
      <w:r w:rsidRPr="00540679">
        <w:rPr>
          <w:rFonts w:ascii="Arial" w:hAnsi="Arial" w:cs="Arial"/>
          <w:lang w:val="en-US"/>
        </w:rPr>
        <w:t>11-20</w:t>
      </w:r>
      <w:r w:rsidR="00AE3A02">
        <w:rPr>
          <w:rFonts w:ascii="Arial" w:hAnsi="Arial" w:cs="Arial"/>
          <w:lang w:val="en-US"/>
        </w:rPr>
        <w:t>% of</w:t>
      </w:r>
      <w:r w:rsidRPr="00540679">
        <w:rPr>
          <w:rFonts w:ascii="Arial" w:hAnsi="Arial" w:cs="Arial"/>
          <w:lang w:val="en-US"/>
        </w:rPr>
        <w:t xml:space="preserve"> 3,7-bis(2-</w:t>
      </w:r>
      <w:r w:rsidR="00D26B93">
        <w:rPr>
          <w:rFonts w:ascii="Arial" w:hAnsi="Arial" w:cs="Arial"/>
          <w:lang w:val="en-US"/>
        </w:rPr>
        <w:t>hydroxy</w:t>
      </w:r>
      <w:r w:rsidR="00035070">
        <w:rPr>
          <w:rFonts w:ascii="Arial" w:hAnsi="Arial" w:cs="Arial"/>
          <w:lang w:val="en-US"/>
        </w:rPr>
        <w:t>methyl</w:t>
      </w:r>
      <w:r w:rsidRPr="00540679">
        <w:rPr>
          <w:rFonts w:ascii="Arial" w:hAnsi="Arial" w:cs="Arial"/>
          <w:lang w:val="en-US"/>
        </w:rPr>
        <w:t>)-8-(3-</w:t>
      </w:r>
      <w:r w:rsidR="00035070">
        <w:rPr>
          <w:rFonts w:ascii="Arial" w:hAnsi="Arial" w:cs="Arial"/>
          <w:lang w:val="en-US"/>
        </w:rPr>
        <w:t>methyl</w:t>
      </w:r>
      <w:r w:rsidRPr="00540679">
        <w:rPr>
          <w:rFonts w:ascii="Arial" w:hAnsi="Arial" w:cs="Arial"/>
          <w:lang w:val="en-US"/>
        </w:rPr>
        <w:t>-2-</w:t>
      </w:r>
      <w:r w:rsidR="00627AB8">
        <w:rPr>
          <w:rFonts w:ascii="Arial" w:hAnsi="Arial" w:cs="Arial"/>
          <w:lang w:val="en-US"/>
        </w:rPr>
        <w:t>butene</w:t>
      </w:r>
      <w:r w:rsidRPr="00540679">
        <w:rPr>
          <w:rFonts w:ascii="Arial" w:hAnsi="Arial" w:cs="Arial"/>
          <w:lang w:val="en-US"/>
        </w:rPr>
        <w:t>-1</w:t>
      </w:r>
      <w:r w:rsidR="00B13CE3">
        <w:rPr>
          <w:rFonts w:ascii="Arial" w:hAnsi="Arial" w:cs="Arial"/>
          <w:lang w:val="en-US"/>
        </w:rPr>
        <w:t>-yl)</w:t>
      </w:r>
      <w:r w:rsidRPr="00540679">
        <w:rPr>
          <w:rFonts w:ascii="Arial" w:hAnsi="Arial" w:cs="Arial"/>
          <w:lang w:val="en-US"/>
        </w:rPr>
        <w:t>-4H-1-</w:t>
      </w:r>
      <w:r w:rsidR="00627AB8">
        <w:rPr>
          <w:rFonts w:ascii="Arial" w:hAnsi="Arial" w:cs="Arial"/>
          <w:lang w:val="en-US"/>
        </w:rPr>
        <w:t>benzopyran</w:t>
      </w:r>
      <w:r w:rsidRPr="00540679">
        <w:rPr>
          <w:rFonts w:ascii="Arial" w:hAnsi="Arial" w:cs="Arial"/>
          <w:lang w:val="en-US"/>
        </w:rPr>
        <w:t>-4</w:t>
      </w:r>
      <w:r w:rsidR="00D124F6">
        <w:rPr>
          <w:rFonts w:ascii="Arial" w:hAnsi="Arial" w:cs="Arial"/>
          <w:lang w:val="en-US"/>
        </w:rPr>
        <w:t>-one</w:t>
      </w:r>
      <w:r w:rsidRPr="00540679">
        <w:rPr>
          <w:rFonts w:ascii="Arial" w:hAnsi="Arial" w:cs="Arial"/>
          <w:lang w:val="en-US"/>
        </w:rPr>
        <w:t xml:space="preserve">,    </w:t>
      </w:r>
    </w:p>
    <w:p w:rsidR="00911544" w:rsidRPr="00540679" w:rsidRDefault="00911544" w:rsidP="00FB00F8">
      <w:pPr>
        <w:numPr>
          <w:ilvl w:val="0"/>
          <w:numId w:val="22"/>
        </w:numPr>
        <w:spacing w:line="360" w:lineRule="auto"/>
        <w:jc w:val="both"/>
        <w:rPr>
          <w:rFonts w:ascii="Arial" w:hAnsi="Arial" w:cs="Arial"/>
          <w:lang w:val="en-US"/>
        </w:rPr>
      </w:pPr>
      <w:r w:rsidRPr="00540679">
        <w:rPr>
          <w:rFonts w:ascii="Arial" w:hAnsi="Arial" w:cs="Arial"/>
          <w:lang w:val="en-US"/>
        </w:rPr>
        <w:t>29-10</w:t>
      </w:r>
      <w:r w:rsidR="00AE3A02">
        <w:rPr>
          <w:rFonts w:ascii="Arial" w:hAnsi="Arial" w:cs="Arial"/>
          <w:lang w:val="en-US"/>
        </w:rPr>
        <w:t>% of</w:t>
      </w:r>
      <w:r w:rsidRPr="00540679">
        <w:rPr>
          <w:rFonts w:ascii="Arial" w:hAnsi="Arial" w:cs="Arial"/>
          <w:lang w:val="en-US"/>
        </w:rPr>
        <w:t xml:space="preserve"> 3,5-bis(2-</w:t>
      </w:r>
      <w:r w:rsidR="004B5BF5">
        <w:rPr>
          <w:rFonts w:ascii="Arial" w:hAnsi="Arial" w:cs="Arial"/>
          <w:lang w:val="en-US"/>
        </w:rPr>
        <w:t>hydroxytriethyl</w:t>
      </w:r>
      <w:r w:rsidRPr="00540679">
        <w:rPr>
          <w:rFonts w:ascii="Arial" w:hAnsi="Arial" w:cs="Arial"/>
          <w:lang w:val="en-US"/>
        </w:rPr>
        <w:t>)-8-(3-</w:t>
      </w:r>
      <w:r w:rsidR="00035070">
        <w:rPr>
          <w:rFonts w:ascii="Arial" w:hAnsi="Arial" w:cs="Arial"/>
          <w:lang w:val="en-US"/>
        </w:rPr>
        <w:t>methyl</w:t>
      </w:r>
      <w:r w:rsidRPr="00540679">
        <w:rPr>
          <w:rFonts w:ascii="Arial" w:hAnsi="Arial" w:cs="Arial"/>
          <w:lang w:val="en-US"/>
        </w:rPr>
        <w:t>-2-</w:t>
      </w:r>
      <w:r w:rsidR="00627AB8">
        <w:rPr>
          <w:rFonts w:ascii="Arial" w:hAnsi="Arial" w:cs="Arial"/>
          <w:lang w:val="en-US"/>
        </w:rPr>
        <w:t>butene</w:t>
      </w:r>
      <w:r w:rsidRPr="00540679">
        <w:rPr>
          <w:rFonts w:ascii="Arial" w:hAnsi="Arial" w:cs="Arial"/>
          <w:lang w:val="en-US"/>
        </w:rPr>
        <w:t>-1</w:t>
      </w:r>
      <w:r w:rsidR="00B13CE3">
        <w:rPr>
          <w:rFonts w:ascii="Arial" w:hAnsi="Arial" w:cs="Arial"/>
          <w:lang w:val="en-US"/>
        </w:rPr>
        <w:t>-yl)</w:t>
      </w:r>
      <w:r w:rsidRPr="00540679">
        <w:rPr>
          <w:rFonts w:ascii="Arial" w:hAnsi="Arial" w:cs="Arial"/>
          <w:lang w:val="en-US"/>
        </w:rPr>
        <w:t>-4H-1-</w:t>
      </w:r>
      <w:r w:rsidR="00627AB8">
        <w:rPr>
          <w:rFonts w:ascii="Arial" w:hAnsi="Arial" w:cs="Arial"/>
          <w:lang w:val="en-US"/>
        </w:rPr>
        <w:t>benzopyran</w:t>
      </w:r>
      <w:r w:rsidRPr="00540679">
        <w:rPr>
          <w:rFonts w:ascii="Arial" w:hAnsi="Arial" w:cs="Arial"/>
          <w:lang w:val="en-US"/>
        </w:rPr>
        <w:t>-4</w:t>
      </w:r>
      <w:r w:rsidR="00D124F6">
        <w:rPr>
          <w:rFonts w:ascii="Arial" w:hAnsi="Arial" w:cs="Arial"/>
          <w:lang w:val="en-US"/>
        </w:rPr>
        <w:t>-one</w:t>
      </w:r>
      <w:r w:rsidRPr="00540679">
        <w:rPr>
          <w:rFonts w:ascii="Arial" w:hAnsi="Arial" w:cs="Arial"/>
          <w:lang w:val="en-US"/>
        </w:rPr>
        <w:t xml:space="preserve">,   </w:t>
      </w:r>
    </w:p>
    <w:p w:rsidR="00911544" w:rsidRPr="00540679" w:rsidRDefault="00911544" w:rsidP="00FB00F8">
      <w:pPr>
        <w:numPr>
          <w:ilvl w:val="0"/>
          <w:numId w:val="22"/>
        </w:numPr>
        <w:spacing w:line="360" w:lineRule="auto"/>
        <w:jc w:val="both"/>
        <w:rPr>
          <w:rFonts w:ascii="Arial" w:hAnsi="Arial" w:cs="Arial"/>
          <w:lang w:val="en-US"/>
        </w:rPr>
      </w:pPr>
      <w:r w:rsidRPr="00540679">
        <w:rPr>
          <w:rFonts w:ascii="Arial" w:hAnsi="Arial" w:cs="Arial"/>
          <w:lang w:val="en-US"/>
        </w:rPr>
        <w:t>20-60</w:t>
      </w:r>
      <w:r w:rsidR="00AE3A02">
        <w:rPr>
          <w:rFonts w:ascii="Arial" w:hAnsi="Arial" w:cs="Arial"/>
          <w:lang w:val="en-US"/>
        </w:rPr>
        <w:t>% of</w:t>
      </w:r>
      <w:r w:rsidRPr="00540679">
        <w:rPr>
          <w:rFonts w:ascii="Arial" w:hAnsi="Arial" w:cs="Arial"/>
          <w:lang w:val="en-US"/>
        </w:rPr>
        <w:t xml:space="preserve"> 2-(4-</w:t>
      </w:r>
      <w:r w:rsidR="00D26B93">
        <w:rPr>
          <w:rFonts w:ascii="Arial" w:hAnsi="Arial" w:cs="Arial"/>
          <w:lang w:val="en-US"/>
        </w:rPr>
        <w:t>hydroxy</w:t>
      </w:r>
      <w:r w:rsidRPr="00540679">
        <w:rPr>
          <w:rFonts w:ascii="Arial" w:hAnsi="Arial" w:cs="Arial"/>
          <w:lang w:val="en-US"/>
        </w:rPr>
        <w:t>-3-prop-2-</w:t>
      </w:r>
      <w:r w:rsidR="004B5BF5">
        <w:rPr>
          <w:rFonts w:ascii="Arial" w:hAnsi="Arial" w:cs="Arial"/>
          <w:lang w:val="en-US"/>
        </w:rPr>
        <w:t xml:space="preserve">hexa </w:t>
      </w:r>
      <w:proofErr w:type="spellStart"/>
      <w:r w:rsidR="004B5BF5">
        <w:rPr>
          <w:rFonts w:ascii="Arial" w:hAnsi="Arial" w:cs="Arial"/>
          <w:lang w:val="en-US"/>
        </w:rPr>
        <w:t>enyl</w:t>
      </w:r>
      <w:r w:rsidR="00282F93">
        <w:rPr>
          <w:rFonts w:ascii="Arial" w:hAnsi="Arial" w:cs="Arial"/>
          <w:lang w:val="en-US"/>
        </w:rPr>
        <w:t>phenyl</w:t>
      </w:r>
      <w:proofErr w:type="spellEnd"/>
      <w:r w:rsidRPr="00540679">
        <w:rPr>
          <w:rFonts w:ascii="Arial" w:hAnsi="Arial" w:cs="Arial"/>
          <w:lang w:val="en-US"/>
        </w:rPr>
        <w:t>)-4-prop-2-</w:t>
      </w:r>
      <w:r w:rsidR="004B5BF5">
        <w:rPr>
          <w:rFonts w:ascii="Arial" w:hAnsi="Arial" w:cs="Arial"/>
          <w:lang w:val="en-US"/>
        </w:rPr>
        <w:t>enyl phenol</w:t>
      </w:r>
      <w:r w:rsidRPr="00540679">
        <w:rPr>
          <w:rFonts w:ascii="Arial" w:hAnsi="Arial" w:cs="Arial"/>
          <w:lang w:val="en-US"/>
        </w:rPr>
        <w:t xml:space="preserve">,   </w:t>
      </w:r>
    </w:p>
    <w:p w:rsidR="00911544" w:rsidRPr="00540679" w:rsidRDefault="00911544" w:rsidP="00FB00F8">
      <w:pPr>
        <w:numPr>
          <w:ilvl w:val="0"/>
          <w:numId w:val="22"/>
        </w:numPr>
        <w:spacing w:line="360" w:lineRule="auto"/>
        <w:jc w:val="both"/>
        <w:rPr>
          <w:rFonts w:ascii="Arial" w:hAnsi="Arial" w:cs="Arial"/>
          <w:lang w:val="en-US"/>
        </w:rPr>
      </w:pPr>
      <w:r w:rsidRPr="00540679">
        <w:rPr>
          <w:rFonts w:ascii="Arial" w:hAnsi="Arial" w:cs="Arial"/>
          <w:lang w:val="en-US"/>
        </w:rPr>
        <w:t>40-10</w:t>
      </w:r>
      <w:r w:rsidR="00AE3A02">
        <w:rPr>
          <w:rFonts w:ascii="Arial" w:hAnsi="Arial" w:cs="Arial"/>
          <w:lang w:val="en-US"/>
        </w:rPr>
        <w:t>% of</w:t>
      </w:r>
      <w:r w:rsidRPr="00540679">
        <w:rPr>
          <w:rFonts w:ascii="Arial" w:hAnsi="Arial" w:cs="Arial"/>
          <w:lang w:val="en-US"/>
        </w:rPr>
        <w:t xml:space="preserve"> 2,7-bis(4-heksa</w:t>
      </w:r>
      <w:r w:rsidR="00D26B93">
        <w:rPr>
          <w:rFonts w:ascii="Arial" w:hAnsi="Arial" w:cs="Arial"/>
          <w:lang w:val="en-US"/>
        </w:rPr>
        <w:t>hydroxy</w:t>
      </w:r>
      <w:r w:rsidRPr="00540679">
        <w:rPr>
          <w:rFonts w:ascii="Arial" w:hAnsi="Arial" w:cs="Arial"/>
          <w:lang w:val="en-US"/>
        </w:rPr>
        <w:t>-3-prop-2-</w:t>
      </w:r>
      <w:r w:rsidR="004B5BF5">
        <w:rPr>
          <w:rFonts w:ascii="Arial" w:hAnsi="Arial" w:cs="Arial"/>
          <w:lang w:val="en-US"/>
        </w:rPr>
        <w:t>enyl</w:t>
      </w:r>
      <w:r w:rsidRPr="00540679">
        <w:rPr>
          <w:rFonts w:ascii="Arial" w:hAnsi="Arial" w:cs="Arial"/>
          <w:lang w:val="en-US"/>
        </w:rPr>
        <w:t>-</w:t>
      </w:r>
      <w:r w:rsidR="00282F93">
        <w:rPr>
          <w:rFonts w:ascii="Arial" w:hAnsi="Arial" w:cs="Arial"/>
          <w:lang w:val="en-US"/>
        </w:rPr>
        <w:t>phenyl</w:t>
      </w:r>
      <w:r w:rsidRPr="00540679">
        <w:rPr>
          <w:rFonts w:ascii="Arial" w:hAnsi="Arial" w:cs="Arial"/>
          <w:lang w:val="en-US"/>
        </w:rPr>
        <w:t>)- 4-prop-2-</w:t>
      </w:r>
      <w:r w:rsidR="00E42B4F">
        <w:rPr>
          <w:rFonts w:ascii="Arial" w:hAnsi="Arial" w:cs="Arial"/>
          <w:lang w:val="en-US"/>
        </w:rPr>
        <w:t>methoxy</w:t>
      </w:r>
      <w:r w:rsidR="004B5BF5">
        <w:rPr>
          <w:rFonts w:ascii="Arial" w:hAnsi="Arial" w:cs="Arial"/>
          <w:lang w:val="en-US"/>
        </w:rPr>
        <w:t>phenol</w:t>
      </w:r>
      <w:r w:rsidRPr="00540679">
        <w:rPr>
          <w:rFonts w:ascii="Arial" w:hAnsi="Arial" w:cs="Arial"/>
          <w:lang w:val="en-US"/>
        </w:rPr>
        <w:t xml:space="preserve">.    </w:t>
      </w:r>
    </w:p>
    <w:p w:rsidR="00FB00F8" w:rsidRDefault="00FB00F8" w:rsidP="006A6953">
      <w:pPr>
        <w:spacing w:line="360" w:lineRule="auto"/>
        <w:jc w:val="both"/>
        <w:rPr>
          <w:rFonts w:ascii="Arial" w:hAnsi="Arial" w:cs="Arial"/>
          <w:lang w:val="en-US"/>
        </w:rPr>
      </w:pPr>
    </w:p>
    <w:p w:rsidR="00911544" w:rsidRPr="00540679" w:rsidRDefault="005C485D" w:rsidP="006A6953">
      <w:pPr>
        <w:spacing w:line="360" w:lineRule="auto"/>
        <w:jc w:val="both"/>
        <w:rPr>
          <w:rFonts w:ascii="Arial" w:hAnsi="Arial" w:cs="Arial"/>
          <w:lang w:val="en-US"/>
        </w:rPr>
      </w:pPr>
      <w:r>
        <w:rPr>
          <w:rFonts w:ascii="Arial" w:hAnsi="Arial" w:cs="Arial"/>
          <w:lang w:val="en-US"/>
        </w:rPr>
        <w:t>Components given above</w:t>
      </w:r>
      <w:r w:rsidR="008815F8">
        <w:rPr>
          <w:rFonts w:ascii="Arial" w:hAnsi="Arial" w:cs="Arial"/>
          <w:lang w:val="en-US"/>
        </w:rPr>
        <w:t xml:space="preserve"> are obtained by combining the components from the above-mentioned group at the given range of weight ratios in a single form or in combinations thereof</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8815F8" w:rsidRDefault="008815F8" w:rsidP="006A6953">
      <w:pPr>
        <w:spacing w:line="360" w:lineRule="auto"/>
        <w:jc w:val="both"/>
        <w:rPr>
          <w:rFonts w:ascii="Arial" w:hAnsi="Arial" w:cs="Arial"/>
          <w:lang w:val="en-US"/>
        </w:rPr>
      </w:pPr>
      <w:r>
        <w:rPr>
          <w:rFonts w:ascii="Arial" w:hAnsi="Arial" w:cs="Arial"/>
          <w:lang w:val="en-US"/>
        </w:rPr>
        <w:t xml:space="preserve">The present invention at the same time is related to using the above-referred </w:t>
      </w:r>
      <w:r w:rsidR="00FB00F8">
        <w:rPr>
          <w:rFonts w:ascii="Arial" w:hAnsi="Arial" w:cs="Arial"/>
          <w:lang w:val="en-US"/>
        </w:rPr>
        <w:t xml:space="preserve">composition </w:t>
      </w:r>
      <w:r>
        <w:rPr>
          <w:rFonts w:ascii="Arial" w:hAnsi="Arial" w:cs="Arial"/>
          <w:lang w:val="en-US"/>
        </w:rPr>
        <w:t xml:space="preserve">for treatment of </w:t>
      </w:r>
      <w:r w:rsidR="00FB00F8">
        <w:rPr>
          <w:rFonts w:ascii="Arial" w:hAnsi="Arial" w:cs="Arial"/>
          <w:lang w:val="en-US"/>
        </w:rPr>
        <w:t xml:space="preserve">cholera </w:t>
      </w:r>
      <w:r>
        <w:rPr>
          <w:rFonts w:ascii="Arial" w:hAnsi="Arial" w:cs="Arial"/>
          <w:lang w:val="en-US"/>
        </w:rPr>
        <w:t xml:space="preserve">and </w:t>
      </w:r>
      <w:r w:rsidR="00783821">
        <w:rPr>
          <w:rFonts w:ascii="Arial" w:hAnsi="Arial" w:cs="Arial"/>
          <w:lang w:val="en-US"/>
        </w:rPr>
        <w:t>manufacturing it for such purpose</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center"/>
        <w:rPr>
          <w:rFonts w:ascii="Arial" w:hAnsi="Arial" w:cs="Arial"/>
          <w:b/>
          <w:lang w:val="en-US"/>
        </w:rPr>
      </w:pPr>
      <w:r w:rsidRPr="00540679">
        <w:rPr>
          <w:rFonts w:ascii="Arial" w:hAnsi="Arial" w:cs="Arial"/>
          <w:b/>
          <w:lang w:val="en-US"/>
        </w:rPr>
        <w:br w:type="page"/>
      </w:r>
      <w:r w:rsidR="00A578FC" w:rsidRPr="00540679">
        <w:rPr>
          <w:rFonts w:ascii="Arial" w:hAnsi="Arial" w:cs="Arial"/>
          <w:b/>
          <w:lang w:val="en-US"/>
        </w:rPr>
        <w:lastRenderedPageBreak/>
        <w:t>CLA</w:t>
      </w:r>
      <w:r w:rsidR="00D124F6">
        <w:rPr>
          <w:rFonts w:ascii="Arial" w:hAnsi="Arial" w:cs="Arial"/>
          <w:b/>
          <w:lang w:val="en-US"/>
        </w:rPr>
        <w:t>I</w:t>
      </w:r>
      <w:r w:rsidR="00A578FC" w:rsidRPr="00540679">
        <w:rPr>
          <w:rFonts w:ascii="Arial" w:hAnsi="Arial" w:cs="Arial"/>
          <w:b/>
          <w:lang w:val="en-US"/>
        </w:rPr>
        <w:t>MS</w:t>
      </w:r>
    </w:p>
    <w:p w:rsidR="00911544" w:rsidRPr="00540679" w:rsidRDefault="00911544" w:rsidP="006A6953">
      <w:pPr>
        <w:tabs>
          <w:tab w:val="left" w:pos="3497"/>
        </w:tabs>
        <w:spacing w:line="360" w:lineRule="auto"/>
        <w:jc w:val="both"/>
        <w:rPr>
          <w:rFonts w:ascii="Arial" w:hAnsi="Arial" w:cs="Arial"/>
          <w:lang w:val="en-US"/>
        </w:rPr>
      </w:pPr>
    </w:p>
    <w:p w:rsidR="00911544" w:rsidRPr="00540679" w:rsidRDefault="00E36B2B" w:rsidP="006A6953">
      <w:pPr>
        <w:numPr>
          <w:ilvl w:val="0"/>
          <w:numId w:val="1"/>
        </w:numPr>
        <w:spacing w:line="360" w:lineRule="auto"/>
        <w:jc w:val="both"/>
        <w:rPr>
          <w:rFonts w:ascii="Arial" w:hAnsi="Arial" w:cs="Arial"/>
          <w:lang w:val="en-US"/>
        </w:rPr>
      </w:pPr>
      <w:r>
        <w:rPr>
          <w:rFonts w:ascii="Arial" w:hAnsi="Arial" w:cs="Arial"/>
          <w:lang w:val="en-US"/>
        </w:rPr>
        <w:t xml:space="preserve">A </w:t>
      </w:r>
      <w:r w:rsidR="00962BB8">
        <w:rPr>
          <w:rFonts w:ascii="Arial" w:hAnsi="Arial" w:cs="Arial"/>
          <w:lang w:val="en-US"/>
        </w:rPr>
        <w:t>composition</w:t>
      </w:r>
      <w:r>
        <w:rPr>
          <w:rFonts w:ascii="Arial" w:hAnsi="Arial" w:cs="Arial"/>
          <w:lang w:val="en-US"/>
        </w:rPr>
        <w:t xml:space="preserve"> intended for treatment of</w:t>
      </w:r>
      <w:r w:rsidR="00911544" w:rsidRPr="00540679">
        <w:rPr>
          <w:rFonts w:ascii="Arial" w:hAnsi="Arial" w:cs="Arial"/>
          <w:lang w:val="en-US"/>
        </w:rPr>
        <w:t xml:space="preserve"> </w:t>
      </w:r>
      <w:r w:rsidR="00FB00F8">
        <w:rPr>
          <w:rFonts w:ascii="Arial" w:hAnsi="Arial" w:cs="Arial"/>
          <w:lang w:val="en-US"/>
        </w:rPr>
        <w:t>cholera</w:t>
      </w:r>
      <w:r w:rsidR="005B21DA">
        <w:rPr>
          <w:rFonts w:ascii="Arial" w:hAnsi="Arial" w:cs="Arial"/>
          <w:lang w:val="en-US"/>
        </w:rPr>
        <w:t xml:space="preserve">, which consists of combining the components selected from the group </w:t>
      </w:r>
      <w:r w:rsidR="00911544" w:rsidRPr="00540679">
        <w:rPr>
          <w:rFonts w:ascii="Arial" w:hAnsi="Arial" w:cs="Arial"/>
          <w:lang w:val="en-US"/>
        </w:rPr>
        <w:t xml:space="preserve"> 3,7-bis(2-</w:t>
      </w:r>
      <w:r w:rsidR="00D26B93">
        <w:rPr>
          <w:rFonts w:ascii="Arial" w:hAnsi="Arial" w:cs="Arial"/>
          <w:lang w:val="en-US"/>
        </w:rPr>
        <w:t>hydroxy</w:t>
      </w:r>
      <w:r w:rsidR="00035070">
        <w:rPr>
          <w:rFonts w:ascii="Arial" w:hAnsi="Arial" w:cs="Arial"/>
          <w:lang w:val="en-US"/>
        </w:rPr>
        <w:t>methyl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3,5-bis(2-</w:t>
      </w:r>
      <w:r w:rsidR="004B5BF5">
        <w:rPr>
          <w:rFonts w:ascii="Arial" w:hAnsi="Arial" w:cs="Arial"/>
          <w:lang w:val="en-US"/>
        </w:rPr>
        <w:t>hydroxytriethyl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2-(4-</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 xml:space="preserve">hexa </w:t>
      </w:r>
      <w:proofErr w:type="spellStart"/>
      <w:r w:rsidR="004B5BF5">
        <w:rPr>
          <w:rFonts w:ascii="Arial" w:hAnsi="Arial" w:cs="Arial"/>
          <w:lang w:val="en-US"/>
        </w:rPr>
        <w:t>enyl</w:t>
      </w:r>
      <w:r w:rsidR="00282F93">
        <w:rPr>
          <w:rFonts w:ascii="Arial" w:hAnsi="Arial" w:cs="Arial"/>
          <w:lang w:val="en-US"/>
        </w:rPr>
        <w:t>phenyl</w:t>
      </w:r>
      <w:proofErr w:type="spellEnd"/>
      <w:r w:rsidR="00911544" w:rsidRPr="00540679">
        <w:rPr>
          <w:rFonts w:ascii="Arial" w:hAnsi="Arial" w:cs="Arial"/>
          <w:lang w:val="en-US"/>
        </w:rPr>
        <w:t>)-4-prop-2-</w:t>
      </w:r>
      <w:r w:rsidR="004B5BF5">
        <w:rPr>
          <w:rFonts w:ascii="Arial" w:hAnsi="Arial" w:cs="Arial"/>
          <w:lang w:val="en-US"/>
        </w:rPr>
        <w:t>enyl phenol</w:t>
      </w:r>
      <w:r w:rsidR="00911544" w:rsidRPr="00540679">
        <w:rPr>
          <w:rFonts w:ascii="Arial" w:hAnsi="Arial" w:cs="Arial"/>
          <w:lang w:val="en-US"/>
        </w:rPr>
        <w:t>, 2,7-bis(4-heksa</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enyl</w:t>
      </w:r>
      <w:r w:rsidR="00911544" w:rsidRPr="00540679">
        <w:rPr>
          <w:rFonts w:ascii="Arial" w:hAnsi="Arial" w:cs="Arial"/>
          <w:lang w:val="en-US"/>
        </w:rPr>
        <w:t>-</w:t>
      </w:r>
      <w:r w:rsidR="00282F93">
        <w:rPr>
          <w:rFonts w:ascii="Arial" w:hAnsi="Arial" w:cs="Arial"/>
          <w:lang w:val="en-US"/>
        </w:rPr>
        <w:t>phenyl</w:t>
      </w:r>
      <w:r w:rsidR="00911544" w:rsidRPr="00540679">
        <w:rPr>
          <w:rFonts w:ascii="Arial" w:hAnsi="Arial" w:cs="Arial"/>
          <w:lang w:val="en-US"/>
        </w:rPr>
        <w:t>)- 4-prop-2-</w:t>
      </w:r>
      <w:r w:rsidR="00E42B4F">
        <w:rPr>
          <w:rFonts w:ascii="Arial" w:hAnsi="Arial" w:cs="Arial"/>
          <w:lang w:val="en-US"/>
        </w:rPr>
        <w:t>methoxy</w:t>
      </w:r>
      <w:r w:rsidR="004B5BF5">
        <w:rPr>
          <w:rFonts w:ascii="Arial" w:hAnsi="Arial" w:cs="Arial"/>
          <w:lang w:val="en-US"/>
        </w:rPr>
        <w:t>phenol</w:t>
      </w:r>
      <w:r w:rsidR="00911544" w:rsidRPr="00540679">
        <w:rPr>
          <w:rFonts w:ascii="Arial" w:hAnsi="Arial" w:cs="Arial"/>
          <w:lang w:val="en-US"/>
        </w:rPr>
        <w:t xml:space="preserve"> </w:t>
      </w:r>
      <w:r w:rsidR="00962BB8">
        <w:rPr>
          <w:rFonts w:ascii="Arial" w:hAnsi="Arial" w:cs="Arial"/>
          <w:lang w:val="en-US"/>
        </w:rPr>
        <w:t>in a single form or in combinations thereof</w:t>
      </w:r>
      <w:r w:rsidR="00962BB8" w:rsidRPr="00540679">
        <w:rPr>
          <w:rFonts w:ascii="Arial" w:hAnsi="Arial" w:cs="Arial"/>
          <w:lang w:val="en-US"/>
        </w:rPr>
        <w: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composition of Claim 1 which is </w:t>
      </w:r>
      <w:r w:rsidR="006224A2">
        <w:rPr>
          <w:rFonts w:ascii="Arial" w:hAnsi="Arial" w:cs="Arial"/>
          <w:lang w:val="en-US"/>
        </w:rPr>
        <w:t xml:space="preserve">characterized by containing </w:t>
      </w:r>
      <w:r w:rsidR="00911544" w:rsidRPr="00540679">
        <w:rPr>
          <w:rFonts w:ascii="Arial" w:hAnsi="Arial" w:cs="Arial"/>
          <w:lang w:val="en-US"/>
        </w:rPr>
        <w:t>11-20</w:t>
      </w:r>
      <w:r w:rsidR="00AE3A02">
        <w:rPr>
          <w:rFonts w:ascii="Arial" w:hAnsi="Arial" w:cs="Arial"/>
          <w:lang w:val="en-US"/>
        </w:rPr>
        <w:t>% of</w:t>
      </w:r>
      <w:r w:rsidR="00911544" w:rsidRPr="00540679">
        <w:rPr>
          <w:rFonts w:ascii="Arial" w:hAnsi="Arial" w:cs="Arial"/>
          <w:lang w:val="en-US"/>
        </w:rPr>
        <w:t xml:space="preserve"> 3,7-bis(2-</w:t>
      </w:r>
      <w:r w:rsidR="00D26B93">
        <w:rPr>
          <w:rFonts w:ascii="Arial" w:hAnsi="Arial" w:cs="Arial"/>
          <w:lang w:val="en-US"/>
        </w:rPr>
        <w:t>hydroxy</w:t>
      </w:r>
      <w:r w:rsidR="00035070">
        <w:rPr>
          <w:rFonts w:ascii="Arial" w:hAnsi="Arial" w:cs="Arial"/>
          <w:lang w:val="en-US"/>
        </w:rPr>
        <w:t>methyl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Pr>
          <w:rFonts w:ascii="Arial" w:hAnsi="Arial" w:cs="Arial"/>
          <w:lang w:val="en-US"/>
        </w:rPr>
        <w:t>-one</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composition of Claim 1 which is </w:t>
      </w:r>
      <w:r w:rsidR="006224A2">
        <w:rPr>
          <w:rFonts w:ascii="Arial" w:hAnsi="Arial" w:cs="Arial"/>
          <w:lang w:val="en-US"/>
        </w:rPr>
        <w:t xml:space="preserve">characterized by containing </w:t>
      </w:r>
      <w:r w:rsidR="00911544" w:rsidRPr="00540679">
        <w:rPr>
          <w:rFonts w:ascii="Arial" w:hAnsi="Arial" w:cs="Arial"/>
          <w:lang w:val="en-US"/>
        </w:rPr>
        <w:t>29-10</w:t>
      </w:r>
      <w:r w:rsidR="00AE3A02">
        <w:rPr>
          <w:rFonts w:ascii="Arial" w:hAnsi="Arial" w:cs="Arial"/>
          <w:lang w:val="en-US"/>
        </w:rPr>
        <w:t>% of</w:t>
      </w:r>
      <w:r w:rsidR="00911544" w:rsidRPr="00540679">
        <w:rPr>
          <w:rFonts w:ascii="Arial" w:hAnsi="Arial" w:cs="Arial"/>
          <w:lang w:val="en-US"/>
        </w:rPr>
        <w:t xml:space="preserve"> 3,5-bis(2-</w:t>
      </w:r>
      <w:r w:rsidR="004B5BF5">
        <w:rPr>
          <w:rFonts w:ascii="Arial" w:hAnsi="Arial" w:cs="Arial"/>
          <w:lang w:val="en-US"/>
        </w:rPr>
        <w:t>hydroxytriethyl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Pr>
          <w:rFonts w:ascii="Arial" w:hAnsi="Arial" w:cs="Arial"/>
          <w:lang w:val="en-US"/>
        </w:rPr>
        <w:t>-one</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composition of Claim 1 which is </w:t>
      </w:r>
      <w:r w:rsidR="006224A2">
        <w:rPr>
          <w:rFonts w:ascii="Arial" w:hAnsi="Arial" w:cs="Arial"/>
          <w:lang w:val="en-US"/>
        </w:rPr>
        <w:t xml:space="preserve">characterized by containing </w:t>
      </w:r>
      <w:r w:rsidR="00911544" w:rsidRPr="00540679">
        <w:rPr>
          <w:rFonts w:ascii="Arial" w:hAnsi="Arial" w:cs="Arial"/>
          <w:lang w:val="en-US"/>
        </w:rPr>
        <w:t>20-60</w:t>
      </w:r>
      <w:r w:rsidR="00AE3A02">
        <w:rPr>
          <w:rFonts w:ascii="Arial" w:hAnsi="Arial" w:cs="Arial"/>
          <w:lang w:val="en-US"/>
        </w:rPr>
        <w:t>% of</w:t>
      </w:r>
      <w:r w:rsidR="00911544" w:rsidRPr="00540679">
        <w:rPr>
          <w:rFonts w:ascii="Arial" w:hAnsi="Arial" w:cs="Arial"/>
          <w:lang w:val="en-US"/>
        </w:rPr>
        <w:t xml:space="preserve"> 2-(4-</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 xml:space="preserve">hexa </w:t>
      </w:r>
      <w:proofErr w:type="spellStart"/>
      <w:r w:rsidR="004B5BF5">
        <w:rPr>
          <w:rFonts w:ascii="Arial" w:hAnsi="Arial" w:cs="Arial"/>
          <w:lang w:val="en-US"/>
        </w:rPr>
        <w:t>enyl</w:t>
      </w:r>
      <w:r w:rsidR="00282F93">
        <w:rPr>
          <w:rFonts w:ascii="Arial" w:hAnsi="Arial" w:cs="Arial"/>
          <w:lang w:val="en-US"/>
        </w:rPr>
        <w:t>phenyl</w:t>
      </w:r>
      <w:proofErr w:type="spellEnd"/>
      <w:r w:rsidR="00911544" w:rsidRPr="00540679">
        <w:rPr>
          <w:rFonts w:ascii="Arial" w:hAnsi="Arial" w:cs="Arial"/>
          <w:lang w:val="en-US"/>
        </w:rPr>
        <w:t>)-4-prop-2-</w:t>
      </w:r>
      <w:r w:rsidR="004B5BF5">
        <w:rPr>
          <w:rFonts w:ascii="Arial" w:hAnsi="Arial" w:cs="Arial"/>
          <w:lang w:val="en-US"/>
        </w:rPr>
        <w:t>enyl phenol</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composition of Claim 1 which is </w:t>
      </w:r>
      <w:r w:rsidR="006224A2">
        <w:rPr>
          <w:rFonts w:ascii="Arial" w:hAnsi="Arial" w:cs="Arial"/>
          <w:lang w:val="en-US"/>
        </w:rPr>
        <w:t xml:space="preserve">characterized by containing </w:t>
      </w:r>
      <w:r w:rsidR="00911544" w:rsidRPr="00540679">
        <w:rPr>
          <w:rFonts w:ascii="Arial" w:hAnsi="Arial" w:cs="Arial"/>
          <w:lang w:val="en-US"/>
        </w:rPr>
        <w:t>40-10</w:t>
      </w:r>
      <w:r w:rsidR="00AE3A02">
        <w:rPr>
          <w:rFonts w:ascii="Arial" w:hAnsi="Arial" w:cs="Arial"/>
          <w:lang w:val="en-US"/>
        </w:rPr>
        <w:t>% of</w:t>
      </w:r>
      <w:r w:rsidR="00911544" w:rsidRPr="00540679">
        <w:rPr>
          <w:rFonts w:ascii="Arial" w:hAnsi="Arial" w:cs="Arial"/>
          <w:lang w:val="en-US"/>
        </w:rPr>
        <w:t xml:space="preserve"> 2,7-bis(4-heksa</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enyl</w:t>
      </w:r>
      <w:r w:rsidR="00911544" w:rsidRPr="00540679">
        <w:rPr>
          <w:rFonts w:ascii="Arial" w:hAnsi="Arial" w:cs="Arial"/>
          <w:lang w:val="en-US"/>
        </w:rPr>
        <w:t>-</w:t>
      </w:r>
      <w:r w:rsidR="00282F93">
        <w:rPr>
          <w:rFonts w:ascii="Arial" w:hAnsi="Arial" w:cs="Arial"/>
          <w:lang w:val="en-US"/>
        </w:rPr>
        <w:t>phenyl</w:t>
      </w:r>
      <w:r w:rsidR="00911544" w:rsidRPr="00540679">
        <w:rPr>
          <w:rFonts w:ascii="Arial" w:hAnsi="Arial" w:cs="Arial"/>
          <w:lang w:val="en-US"/>
        </w:rPr>
        <w:t>)- 4-prop-2-</w:t>
      </w:r>
      <w:r w:rsidR="00E42B4F">
        <w:rPr>
          <w:rFonts w:ascii="Arial" w:hAnsi="Arial" w:cs="Arial"/>
          <w:lang w:val="en-US"/>
        </w:rPr>
        <w:t>methoxy</w:t>
      </w:r>
      <w:r w:rsidR="004B5BF5">
        <w:rPr>
          <w:rFonts w:ascii="Arial" w:hAnsi="Arial" w:cs="Arial"/>
          <w:lang w:val="en-US"/>
        </w:rPr>
        <w:t>phenol</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5A60A6" w:rsidP="006A6953">
      <w:pPr>
        <w:numPr>
          <w:ilvl w:val="0"/>
          <w:numId w:val="1"/>
        </w:numPr>
        <w:spacing w:line="360" w:lineRule="auto"/>
        <w:jc w:val="both"/>
        <w:rPr>
          <w:rFonts w:ascii="Arial" w:hAnsi="Arial" w:cs="Arial"/>
          <w:lang w:val="en-US"/>
        </w:rPr>
      </w:pPr>
      <w:r>
        <w:rPr>
          <w:rFonts w:ascii="Arial" w:hAnsi="Arial" w:cs="Arial"/>
          <w:lang w:val="en-US"/>
        </w:rPr>
        <w:t>Using the compositions obtained by selecting singly or in combination of components from the group of</w:t>
      </w:r>
      <w:r w:rsidR="00911544" w:rsidRPr="00540679">
        <w:rPr>
          <w:rFonts w:ascii="Arial" w:hAnsi="Arial" w:cs="Arial"/>
          <w:lang w:val="en-US"/>
        </w:rPr>
        <w:t>; 3,7-bis(2-</w:t>
      </w:r>
      <w:r w:rsidR="00D26B93">
        <w:rPr>
          <w:rFonts w:ascii="Arial" w:hAnsi="Arial" w:cs="Arial"/>
          <w:lang w:val="en-US"/>
        </w:rPr>
        <w:t>hydroxy</w:t>
      </w:r>
      <w:r w:rsidR="00035070">
        <w:rPr>
          <w:rFonts w:ascii="Arial" w:hAnsi="Arial" w:cs="Arial"/>
          <w:lang w:val="en-US"/>
        </w:rPr>
        <w:t>methyl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3,5-bis(2-</w:t>
      </w:r>
      <w:r w:rsidR="004B5BF5">
        <w:rPr>
          <w:rFonts w:ascii="Arial" w:hAnsi="Arial" w:cs="Arial"/>
          <w:lang w:val="en-US"/>
        </w:rPr>
        <w:t>hydroxytriethyl</w:t>
      </w:r>
      <w:r w:rsidR="00911544" w:rsidRPr="00540679">
        <w:rPr>
          <w:rFonts w:ascii="Arial" w:hAnsi="Arial" w:cs="Arial"/>
          <w:lang w:val="en-US"/>
        </w:rPr>
        <w:t>)-8-(3-</w:t>
      </w:r>
      <w:r w:rsidR="00035070">
        <w:rPr>
          <w:rFonts w:ascii="Arial" w:hAnsi="Arial" w:cs="Arial"/>
          <w:lang w:val="en-US"/>
        </w:rPr>
        <w:t>methyl</w:t>
      </w:r>
      <w:r w:rsidR="00911544" w:rsidRPr="00540679">
        <w:rPr>
          <w:rFonts w:ascii="Arial" w:hAnsi="Arial" w:cs="Arial"/>
          <w:lang w:val="en-US"/>
        </w:rPr>
        <w:t>-2-</w:t>
      </w:r>
      <w:r w:rsidR="00627AB8">
        <w:rPr>
          <w:rFonts w:ascii="Arial" w:hAnsi="Arial" w:cs="Arial"/>
          <w:lang w:val="en-US"/>
        </w:rPr>
        <w:t>butene</w:t>
      </w:r>
      <w:r w:rsidR="00911544" w:rsidRPr="00540679">
        <w:rPr>
          <w:rFonts w:ascii="Arial" w:hAnsi="Arial" w:cs="Arial"/>
          <w:lang w:val="en-US"/>
        </w:rPr>
        <w:t>-1</w:t>
      </w:r>
      <w:r w:rsidR="00B13CE3">
        <w:rPr>
          <w:rFonts w:ascii="Arial" w:hAnsi="Arial" w:cs="Arial"/>
          <w:lang w:val="en-US"/>
        </w:rPr>
        <w:t>-yl)</w:t>
      </w:r>
      <w:r w:rsidR="00911544" w:rsidRPr="00540679">
        <w:rPr>
          <w:rFonts w:ascii="Arial" w:hAnsi="Arial" w:cs="Arial"/>
          <w:lang w:val="en-US"/>
        </w:rPr>
        <w:t>-4H-1-</w:t>
      </w:r>
      <w:r w:rsidR="00627AB8">
        <w:rPr>
          <w:rFonts w:ascii="Arial" w:hAnsi="Arial" w:cs="Arial"/>
          <w:lang w:val="en-US"/>
        </w:rPr>
        <w:t>benzopyran</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2-(4-</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 xml:space="preserve">hexa </w:t>
      </w:r>
      <w:proofErr w:type="spellStart"/>
      <w:r w:rsidR="004B5BF5">
        <w:rPr>
          <w:rFonts w:ascii="Arial" w:hAnsi="Arial" w:cs="Arial"/>
          <w:lang w:val="en-US"/>
        </w:rPr>
        <w:t>enyl</w:t>
      </w:r>
      <w:r w:rsidR="00282F93">
        <w:rPr>
          <w:rFonts w:ascii="Arial" w:hAnsi="Arial" w:cs="Arial"/>
          <w:lang w:val="en-US"/>
        </w:rPr>
        <w:t>phenyl</w:t>
      </w:r>
      <w:proofErr w:type="spellEnd"/>
      <w:r w:rsidR="00911544" w:rsidRPr="00540679">
        <w:rPr>
          <w:rFonts w:ascii="Arial" w:hAnsi="Arial" w:cs="Arial"/>
          <w:lang w:val="en-US"/>
        </w:rPr>
        <w:t>)-4-prop-2-</w:t>
      </w:r>
      <w:r w:rsidR="004B5BF5">
        <w:rPr>
          <w:rFonts w:ascii="Arial" w:hAnsi="Arial" w:cs="Arial"/>
          <w:lang w:val="en-US"/>
        </w:rPr>
        <w:t>enyl phenol</w:t>
      </w:r>
      <w:r w:rsidR="00911544" w:rsidRPr="00540679">
        <w:rPr>
          <w:rFonts w:ascii="Arial" w:hAnsi="Arial" w:cs="Arial"/>
          <w:lang w:val="en-US"/>
        </w:rPr>
        <w:t>, 2,7-bis(4-heksa</w:t>
      </w:r>
      <w:r w:rsidR="00D26B93">
        <w:rPr>
          <w:rFonts w:ascii="Arial" w:hAnsi="Arial" w:cs="Arial"/>
          <w:lang w:val="en-US"/>
        </w:rPr>
        <w:t>hydroxy</w:t>
      </w:r>
      <w:r w:rsidR="00911544" w:rsidRPr="00540679">
        <w:rPr>
          <w:rFonts w:ascii="Arial" w:hAnsi="Arial" w:cs="Arial"/>
          <w:lang w:val="en-US"/>
        </w:rPr>
        <w:t>-3-prop-2-</w:t>
      </w:r>
      <w:r w:rsidR="004B5BF5">
        <w:rPr>
          <w:rFonts w:ascii="Arial" w:hAnsi="Arial" w:cs="Arial"/>
          <w:lang w:val="en-US"/>
        </w:rPr>
        <w:t>enyl</w:t>
      </w:r>
      <w:r w:rsidR="00911544" w:rsidRPr="00540679">
        <w:rPr>
          <w:rFonts w:ascii="Arial" w:hAnsi="Arial" w:cs="Arial"/>
          <w:lang w:val="en-US"/>
        </w:rPr>
        <w:t>-</w:t>
      </w:r>
      <w:r w:rsidR="00282F93">
        <w:rPr>
          <w:rFonts w:ascii="Arial" w:hAnsi="Arial" w:cs="Arial"/>
          <w:lang w:val="en-US"/>
        </w:rPr>
        <w:t>phenyl</w:t>
      </w:r>
      <w:r w:rsidR="00911544" w:rsidRPr="00540679">
        <w:rPr>
          <w:rFonts w:ascii="Arial" w:hAnsi="Arial" w:cs="Arial"/>
          <w:lang w:val="en-US"/>
        </w:rPr>
        <w:t>)- 4-prop-2-</w:t>
      </w:r>
      <w:r w:rsidR="00E42B4F">
        <w:rPr>
          <w:rFonts w:ascii="Arial" w:hAnsi="Arial" w:cs="Arial"/>
          <w:lang w:val="en-US"/>
        </w:rPr>
        <w:t>methoxy</w:t>
      </w:r>
      <w:r w:rsidR="004B5BF5">
        <w:rPr>
          <w:rFonts w:ascii="Arial" w:hAnsi="Arial" w:cs="Arial"/>
          <w:lang w:val="en-US"/>
        </w:rPr>
        <w:t>phenol</w:t>
      </w:r>
      <w:r w:rsidR="00911544" w:rsidRPr="00540679">
        <w:rPr>
          <w:rFonts w:ascii="Arial" w:hAnsi="Arial" w:cs="Arial"/>
          <w:lang w:val="en-US"/>
        </w:rPr>
        <w:t xml:space="preserve"> </w:t>
      </w:r>
      <w:r>
        <w:rPr>
          <w:rFonts w:ascii="Arial" w:hAnsi="Arial" w:cs="Arial"/>
          <w:lang w:val="en-US"/>
        </w:rPr>
        <w:t>fro</w:t>
      </w:r>
      <w:r w:rsidR="00962BB8">
        <w:rPr>
          <w:rFonts w:ascii="Arial" w:hAnsi="Arial" w:cs="Arial"/>
          <w:lang w:val="en-US"/>
        </w:rPr>
        <w:t>m any one as given in Claims 2-5</w:t>
      </w:r>
      <w:r>
        <w:rPr>
          <w:rFonts w:ascii="Arial" w:hAnsi="Arial" w:cs="Arial"/>
          <w:lang w:val="en-US"/>
        </w:rPr>
        <w:t xml:space="preserve"> in manufacturing the formulation intended for treatment of </w:t>
      </w:r>
      <w:r w:rsidR="00911544" w:rsidRPr="00540679">
        <w:rPr>
          <w:rFonts w:ascii="Arial" w:hAnsi="Arial" w:cs="Arial"/>
          <w:lang w:val="en-US"/>
        </w:rPr>
        <w:t xml:space="preserve"> </w:t>
      </w:r>
      <w:r w:rsidR="00962BB8">
        <w:rPr>
          <w:rStyle w:val="apple-style-span"/>
          <w:rFonts w:ascii="Arial" w:hAnsi="Arial" w:cs="Arial"/>
          <w:lang w:val="en-US"/>
        </w:rPr>
        <w:t>cholera</w:t>
      </w:r>
      <w:r w:rsidR="00911544" w:rsidRPr="00540679">
        <w:rPr>
          <w:rStyle w:val="apple-style-span"/>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center"/>
        <w:rPr>
          <w:rFonts w:ascii="Arial" w:hAnsi="Arial" w:cs="Arial"/>
          <w:b/>
          <w:lang w:val="en-US"/>
        </w:rPr>
      </w:pPr>
      <w:r w:rsidRPr="00540679">
        <w:rPr>
          <w:rFonts w:ascii="Arial" w:hAnsi="Arial" w:cs="Arial"/>
          <w:lang w:val="en-US"/>
        </w:rPr>
        <w:br w:type="page"/>
      </w:r>
      <w:r w:rsidR="00A578FC" w:rsidRPr="00540679">
        <w:rPr>
          <w:rFonts w:ascii="Arial" w:hAnsi="Arial" w:cs="Arial"/>
          <w:b/>
          <w:lang w:val="en-US"/>
        </w:rPr>
        <w:lastRenderedPageBreak/>
        <w:t>SUMMARY</w:t>
      </w:r>
    </w:p>
    <w:p w:rsidR="00911544" w:rsidRPr="00540679" w:rsidRDefault="00911544" w:rsidP="006A6953">
      <w:pPr>
        <w:spacing w:line="360" w:lineRule="auto"/>
        <w:jc w:val="center"/>
        <w:rPr>
          <w:rFonts w:ascii="Arial" w:hAnsi="Arial" w:cs="Arial"/>
          <w:b/>
          <w:lang w:val="en-US"/>
        </w:rPr>
      </w:pPr>
    </w:p>
    <w:p w:rsidR="00911544" w:rsidRPr="00540679" w:rsidRDefault="00B779F6" w:rsidP="006A6953">
      <w:pPr>
        <w:spacing w:line="360" w:lineRule="auto"/>
        <w:jc w:val="center"/>
        <w:rPr>
          <w:rFonts w:ascii="Arial" w:hAnsi="Arial" w:cs="Arial"/>
          <w:b/>
          <w:lang w:val="en-US"/>
        </w:rPr>
      </w:pPr>
      <w:r>
        <w:rPr>
          <w:rStyle w:val="apple-style-span"/>
          <w:rFonts w:ascii="Arial" w:hAnsi="Arial" w:cs="Arial"/>
          <w:b/>
          <w:lang w:val="en-US"/>
        </w:rPr>
        <w:t>A FORMULATION INTENDED FOR TREATMENT OF CHOLERA</w:t>
      </w:r>
    </w:p>
    <w:p w:rsidR="00911544" w:rsidRPr="00540679" w:rsidRDefault="00911544" w:rsidP="006A6953">
      <w:pPr>
        <w:spacing w:line="360" w:lineRule="auto"/>
        <w:jc w:val="both"/>
        <w:rPr>
          <w:rFonts w:ascii="Arial" w:hAnsi="Arial" w:cs="Arial"/>
          <w:lang w:val="en-US"/>
        </w:rPr>
      </w:pPr>
    </w:p>
    <w:p w:rsidR="00911544" w:rsidRPr="00540679" w:rsidRDefault="00962BB8" w:rsidP="006A6953">
      <w:pPr>
        <w:spacing w:line="360" w:lineRule="auto"/>
        <w:jc w:val="both"/>
        <w:rPr>
          <w:rFonts w:ascii="Arial" w:hAnsi="Arial" w:cs="Arial"/>
          <w:lang w:val="en-US"/>
        </w:rPr>
      </w:pPr>
      <w:r>
        <w:rPr>
          <w:rStyle w:val="apple-style-span"/>
          <w:rFonts w:ascii="Arial" w:hAnsi="Arial" w:cs="Arial"/>
          <w:lang w:val="en-US"/>
        </w:rPr>
        <w:t>The present invention is related to</w:t>
      </w:r>
      <w:r w:rsidRPr="00540679">
        <w:rPr>
          <w:rStyle w:val="apple-style-span"/>
          <w:rFonts w:ascii="Arial" w:hAnsi="Arial" w:cs="Arial"/>
          <w:lang w:val="en-US"/>
        </w:rPr>
        <w:t xml:space="preserve"> </w:t>
      </w:r>
      <w:r>
        <w:rPr>
          <w:rStyle w:val="apple-style-span"/>
          <w:rFonts w:ascii="Arial" w:hAnsi="Arial" w:cs="Arial"/>
          <w:lang w:val="en-US"/>
        </w:rPr>
        <w:t xml:space="preserve">a composition developed for treatment of cholera. </w:t>
      </w:r>
      <w:r>
        <w:rPr>
          <w:rFonts w:ascii="Arial" w:hAnsi="Arial" w:cs="Arial"/>
          <w:lang w:val="en-US"/>
        </w:rPr>
        <w:t>The referred formulation</w:t>
      </w:r>
      <w:r w:rsidRPr="00540679">
        <w:rPr>
          <w:rFonts w:ascii="Arial" w:hAnsi="Arial" w:cs="Arial"/>
          <w:lang w:val="en-US"/>
        </w:rPr>
        <w:t xml:space="preserve">, </w:t>
      </w:r>
      <w:r>
        <w:rPr>
          <w:rFonts w:ascii="Arial" w:hAnsi="Arial" w:cs="Arial"/>
          <w:lang w:val="en-US"/>
        </w:rPr>
        <w:t>displays</w:t>
      </w:r>
      <w:r w:rsidRPr="00540679">
        <w:rPr>
          <w:rFonts w:ascii="Arial" w:hAnsi="Arial" w:cs="Arial"/>
          <w:lang w:val="en-US"/>
        </w:rPr>
        <w:t xml:space="preserve"> </w:t>
      </w:r>
      <w:r>
        <w:rPr>
          <w:rFonts w:ascii="Arial" w:hAnsi="Arial" w:cs="Arial"/>
          <w:lang w:val="en-US"/>
        </w:rPr>
        <w:t>t</w:t>
      </w:r>
      <w:r w:rsidR="002836DF">
        <w:rPr>
          <w:rFonts w:ascii="Arial" w:hAnsi="Arial" w:cs="Arial"/>
          <w:lang w:val="en-US"/>
        </w:rPr>
        <w:t>opoisomeras</w:t>
      </w:r>
      <w:r>
        <w:rPr>
          <w:rFonts w:ascii="Arial" w:hAnsi="Arial" w:cs="Arial"/>
          <w:lang w:val="en-US"/>
        </w:rPr>
        <w:t>e</w:t>
      </w:r>
      <w:r w:rsidRPr="00540679">
        <w:rPr>
          <w:rFonts w:ascii="Arial" w:hAnsi="Arial" w:cs="Arial"/>
          <w:lang w:val="en-US"/>
        </w:rPr>
        <w:t xml:space="preserve"> </w:t>
      </w:r>
      <w:r>
        <w:rPr>
          <w:rFonts w:ascii="Arial" w:hAnsi="Arial" w:cs="Arial"/>
          <w:lang w:val="en-US"/>
        </w:rPr>
        <w:t xml:space="preserve">type 1 suppressing character, displays </w:t>
      </w:r>
      <w:proofErr w:type="spellStart"/>
      <w:r>
        <w:rPr>
          <w:rFonts w:ascii="Arial" w:hAnsi="Arial" w:cs="Arial"/>
          <w:lang w:val="en-US"/>
        </w:rPr>
        <w:t>dna</w:t>
      </w:r>
      <w:proofErr w:type="spellEnd"/>
      <w:r>
        <w:rPr>
          <w:rFonts w:ascii="Arial" w:hAnsi="Arial" w:cs="Arial"/>
          <w:lang w:val="en-US"/>
        </w:rPr>
        <w:t xml:space="preserve"> polymerase suppressing character, displays top</w:t>
      </w:r>
      <w:r w:rsidR="002836DF">
        <w:rPr>
          <w:rFonts w:ascii="Arial" w:hAnsi="Arial" w:cs="Arial"/>
          <w:lang w:val="en-US"/>
        </w:rPr>
        <w:t>o</w:t>
      </w:r>
      <w:r>
        <w:rPr>
          <w:rFonts w:ascii="Arial" w:hAnsi="Arial" w:cs="Arial"/>
          <w:lang w:val="en-US"/>
        </w:rPr>
        <w:t xml:space="preserve">isomerase type 2 suppressing character, displays </w:t>
      </w:r>
      <w:proofErr w:type="spellStart"/>
      <w:r>
        <w:rPr>
          <w:rFonts w:ascii="Arial" w:hAnsi="Arial" w:cs="Arial"/>
          <w:lang w:val="en-US"/>
        </w:rPr>
        <w:t>ribonucleotide</w:t>
      </w:r>
      <w:proofErr w:type="spellEnd"/>
      <w:r>
        <w:rPr>
          <w:rFonts w:ascii="Arial" w:hAnsi="Arial" w:cs="Arial"/>
          <w:lang w:val="en-US"/>
        </w:rPr>
        <w:t xml:space="preserve"> reductase suppressing character</w:t>
      </w:r>
      <w:r w:rsidR="00911544" w:rsidRPr="00540679">
        <w:rPr>
          <w:rFonts w:ascii="Arial" w:hAnsi="Arial" w:cs="Arial"/>
          <w:lang w:val="en-US"/>
        </w:rPr>
        <w:t>.</w:t>
      </w:r>
    </w:p>
    <w:p w:rsidR="00911544" w:rsidRPr="00540679" w:rsidRDefault="00911544" w:rsidP="006A6953">
      <w:pPr>
        <w:spacing w:line="360" w:lineRule="auto"/>
        <w:jc w:val="both"/>
        <w:rPr>
          <w:rFonts w:ascii="Arial" w:hAnsi="Arial" w:cs="Arial"/>
          <w:lang w:val="en-US"/>
        </w:rPr>
      </w:pPr>
    </w:p>
    <w:p w:rsidR="00911544" w:rsidRPr="00540679" w:rsidRDefault="00B412D2" w:rsidP="006A6953">
      <w:pPr>
        <w:spacing w:line="360" w:lineRule="auto"/>
        <w:jc w:val="both"/>
        <w:rPr>
          <w:rFonts w:ascii="Arial" w:hAnsi="Arial" w:cs="Arial"/>
          <w:b/>
          <w:lang w:val="en-US"/>
        </w:rPr>
      </w:pPr>
      <w:r>
        <w:rPr>
          <w:rFonts w:ascii="Arial" w:hAnsi="Arial" w:cs="Arial"/>
          <w:lang w:val="en-US"/>
        </w:rPr>
        <w:t>There are no illustrations</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E96683" w:rsidRPr="00540679" w:rsidRDefault="00E96683">
      <w:pPr>
        <w:spacing w:line="360" w:lineRule="auto"/>
        <w:jc w:val="both"/>
        <w:rPr>
          <w:rFonts w:ascii="Arial" w:hAnsi="Arial" w:cs="Arial"/>
          <w:lang w:val="en-US"/>
        </w:rPr>
      </w:pPr>
    </w:p>
    <w:sectPr w:rsidR="00E96683" w:rsidRPr="00540679"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78" w:rsidRDefault="00AB1878">
      <w:r>
        <w:separator/>
      </w:r>
    </w:p>
  </w:endnote>
  <w:endnote w:type="continuationSeparator" w:id="0">
    <w:p w:rsidR="00AB1878" w:rsidRDefault="00AB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78" w:rsidRDefault="00AB1878">
      <w:r>
        <w:separator/>
      </w:r>
    </w:p>
  </w:footnote>
  <w:footnote w:type="continuationSeparator" w:id="0">
    <w:p w:rsidR="00AB1878" w:rsidRDefault="00AB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34" w:rsidRDefault="00C94334"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94334" w:rsidRDefault="00C943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34" w:rsidRDefault="00C94334"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003F">
      <w:rPr>
        <w:rStyle w:val="SayfaNumaras"/>
        <w:noProof/>
      </w:rPr>
      <w:t>6</w:t>
    </w:r>
    <w:r>
      <w:rPr>
        <w:rStyle w:val="SayfaNumaras"/>
      </w:rPr>
      <w:fldChar w:fldCharType="end"/>
    </w:r>
  </w:p>
  <w:p w:rsidR="00C94334" w:rsidRDefault="00C943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01E4"/>
    <w:multiLevelType w:val="hybridMultilevel"/>
    <w:tmpl w:val="90D0FCEC"/>
    <w:lvl w:ilvl="0" w:tplc="1CF43D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B912E9"/>
    <w:multiLevelType w:val="hybridMultilevel"/>
    <w:tmpl w:val="4FA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33E25"/>
    <w:multiLevelType w:val="hybridMultilevel"/>
    <w:tmpl w:val="8F6A82E6"/>
    <w:lvl w:ilvl="0" w:tplc="8EFE50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D86D58"/>
    <w:multiLevelType w:val="hybridMultilevel"/>
    <w:tmpl w:val="6C4E6AE8"/>
    <w:lvl w:ilvl="0" w:tplc="0518A51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AAE1EB1"/>
    <w:multiLevelType w:val="hybridMultilevel"/>
    <w:tmpl w:val="37809A44"/>
    <w:lvl w:ilvl="0" w:tplc="AE9C3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A2A48"/>
    <w:multiLevelType w:val="hybridMultilevel"/>
    <w:tmpl w:val="83886418"/>
    <w:lvl w:ilvl="0" w:tplc="AE9C3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4741"/>
    <w:multiLevelType w:val="hybridMultilevel"/>
    <w:tmpl w:val="73B2EA72"/>
    <w:lvl w:ilvl="0" w:tplc="2A38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641B5"/>
    <w:multiLevelType w:val="hybridMultilevel"/>
    <w:tmpl w:val="F8C8D478"/>
    <w:lvl w:ilvl="0" w:tplc="2A38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43723"/>
    <w:multiLevelType w:val="hybridMultilevel"/>
    <w:tmpl w:val="A442FB8A"/>
    <w:lvl w:ilvl="0" w:tplc="D0CA8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40611"/>
    <w:multiLevelType w:val="hybridMultilevel"/>
    <w:tmpl w:val="3E3CE418"/>
    <w:lvl w:ilvl="0" w:tplc="B662837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CF65A2C"/>
    <w:multiLevelType w:val="hybridMultilevel"/>
    <w:tmpl w:val="2802524E"/>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A384C"/>
    <w:multiLevelType w:val="hybridMultilevel"/>
    <w:tmpl w:val="D1F06B0E"/>
    <w:lvl w:ilvl="0" w:tplc="AE9C3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012DF"/>
    <w:multiLevelType w:val="hybridMultilevel"/>
    <w:tmpl w:val="7CEE15E2"/>
    <w:lvl w:ilvl="0" w:tplc="A7BECF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E28070D"/>
    <w:multiLevelType w:val="hybridMultilevel"/>
    <w:tmpl w:val="C39CD07E"/>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D03C2"/>
    <w:multiLevelType w:val="hybridMultilevel"/>
    <w:tmpl w:val="D240A22C"/>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F041F"/>
    <w:multiLevelType w:val="hybridMultilevel"/>
    <w:tmpl w:val="95F8B62A"/>
    <w:lvl w:ilvl="0" w:tplc="0518A51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C642B"/>
    <w:multiLevelType w:val="hybridMultilevel"/>
    <w:tmpl w:val="2C9E00FC"/>
    <w:lvl w:ilvl="0" w:tplc="B662837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09435BF"/>
    <w:multiLevelType w:val="hybridMultilevel"/>
    <w:tmpl w:val="221CF744"/>
    <w:lvl w:ilvl="0" w:tplc="A7BECF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4201D"/>
    <w:multiLevelType w:val="hybridMultilevel"/>
    <w:tmpl w:val="7AAC9A4E"/>
    <w:lvl w:ilvl="0" w:tplc="D0CA8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53484"/>
    <w:multiLevelType w:val="hybridMultilevel"/>
    <w:tmpl w:val="D154F8B2"/>
    <w:lvl w:ilvl="0" w:tplc="1CF43D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0"/>
  </w:num>
  <w:num w:numId="5">
    <w:abstractNumId w:val="21"/>
  </w:num>
  <w:num w:numId="6">
    <w:abstractNumId w:val="3"/>
  </w:num>
  <w:num w:numId="7">
    <w:abstractNumId w:val="16"/>
  </w:num>
  <w:num w:numId="8">
    <w:abstractNumId w:val="1"/>
  </w:num>
  <w:num w:numId="9">
    <w:abstractNumId w:val="8"/>
  </w:num>
  <w:num w:numId="10">
    <w:abstractNumId w:val="20"/>
  </w:num>
  <w:num w:numId="11">
    <w:abstractNumId w:val="14"/>
  </w:num>
  <w:num w:numId="12">
    <w:abstractNumId w:val="15"/>
  </w:num>
  <w:num w:numId="13">
    <w:abstractNumId w:val="10"/>
  </w:num>
  <w:num w:numId="14">
    <w:abstractNumId w:val="6"/>
  </w:num>
  <w:num w:numId="15">
    <w:abstractNumId w:val="7"/>
  </w:num>
  <w:num w:numId="16">
    <w:abstractNumId w:val="5"/>
  </w:num>
  <w:num w:numId="17">
    <w:abstractNumId w:val="11"/>
  </w:num>
  <w:num w:numId="18">
    <w:abstractNumId w:val="4"/>
  </w:num>
  <w:num w:numId="19">
    <w:abstractNumId w:val="9"/>
  </w:num>
  <w:num w:numId="20">
    <w:abstractNumId w:val="17"/>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07CF3"/>
    <w:rsid w:val="00013E4E"/>
    <w:rsid w:val="0001417B"/>
    <w:rsid w:val="000154D7"/>
    <w:rsid w:val="0002170F"/>
    <w:rsid w:val="00026BA2"/>
    <w:rsid w:val="00031625"/>
    <w:rsid w:val="00035070"/>
    <w:rsid w:val="000365C6"/>
    <w:rsid w:val="000368C2"/>
    <w:rsid w:val="00037111"/>
    <w:rsid w:val="000418B4"/>
    <w:rsid w:val="000421F7"/>
    <w:rsid w:val="00047993"/>
    <w:rsid w:val="0005245D"/>
    <w:rsid w:val="000573FE"/>
    <w:rsid w:val="00072C01"/>
    <w:rsid w:val="00073552"/>
    <w:rsid w:val="00077A43"/>
    <w:rsid w:val="00084ED3"/>
    <w:rsid w:val="000928B7"/>
    <w:rsid w:val="00096E14"/>
    <w:rsid w:val="000B4EC7"/>
    <w:rsid w:val="000C7E4D"/>
    <w:rsid w:val="000D09EA"/>
    <w:rsid w:val="000D310E"/>
    <w:rsid w:val="000E5EC3"/>
    <w:rsid w:val="000F1E0F"/>
    <w:rsid w:val="000F4FE6"/>
    <w:rsid w:val="00107887"/>
    <w:rsid w:val="00113608"/>
    <w:rsid w:val="00116E06"/>
    <w:rsid w:val="0012113F"/>
    <w:rsid w:val="00127A35"/>
    <w:rsid w:val="00133604"/>
    <w:rsid w:val="00135DFF"/>
    <w:rsid w:val="00140E0A"/>
    <w:rsid w:val="0014250E"/>
    <w:rsid w:val="00147127"/>
    <w:rsid w:val="00151665"/>
    <w:rsid w:val="00157D8F"/>
    <w:rsid w:val="001604D4"/>
    <w:rsid w:val="00161E05"/>
    <w:rsid w:val="00165FAB"/>
    <w:rsid w:val="00173E97"/>
    <w:rsid w:val="00180A53"/>
    <w:rsid w:val="00181063"/>
    <w:rsid w:val="00182FBC"/>
    <w:rsid w:val="001853E4"/>
    <w:rsid w:val="00193436"/>
    <w:rsid w:val="001946E9"/>
    <w:rsid w:val="001948AB"/>
    <w:rsid w:val="001A0F1C"/>
    <w:rsid w:val="001A2089"/>
    <w:rsid w:val="001A4CF1"/>
    <w:rsid w:val="001A5FC3"/>
    <w:rsid w:val="001A7800"/>
    <w:rsid w:val="001C3855"/>
    <w:rsid w:val="001C6335"/>
    <w:rsid w:val="001C6844"/>
    <w:rsid w:val="001C7EFE"/>
    <w:rsid w:val="001D08D8"/>
    <w:rsid w:val="001D74E6"/>
    <w:rsid w:val="001E00AC"/>
    <w:rsid w:val="001F0C25"/>
    <w:rsid w:val="001F2AD2"/>
    <w:rsid w:val="00202B84"/>
    <w:rsid w:val="002154BB"/>
    <w:rsid w:val="0022448D"/>
    <w:rsid w:val="0023012C"/>
    <w:rsid w:val="00233A4B"/>
    <w:rsid w:val="00257195"/>
    <w:rsid w:val="002610AC"/>
    <w:rsid w:val="00263CC8"/>
    <w:rsid w:val="00266AB0"/>
    <w:rsid w:val="00282F93"/>
    <w:rsid w:val="002836DF"/>
    <w:rsid w:val="00286699"/>
    <w:rsid w:val="0028750D"/>
    <w:rsid w:val="00292DE4"/>
    <w:rsid w:val="00294DC7"/>
    <w:rsid w:val="002A326A"/>
    <w:rsid w:val="002B490E"/>
    <w:rsid w:val="002B7A21"/>
    <w:rsid w:val="002C42E2"/>
    <w:rsid w:val="002C576A"/>
    <w:rsid w:val="002C6DB7"/>
    <w:rsid w:val="002D28CF"/>
    <w:rsid w:val="002D7071"/>
    <w:rsid w:val="002E716B"/>
    <w:rsid w:val="002E7CC3"/>
    <w:rsid w:val="002F0633"/>
    <w:rsid w:val="002F7898"/>
    <w:rsid w:val="003000F6"/>
    <w:rsid w:val="00311CEC"/>
    <w:rsid w:val="00312158"/>
    <w:rsid w:val="003127A9"/>
    <w:rsid w:val="00313017"/>
    <w:rsid w:val="003251AB"/>
    <w:rsid w:val="0032549E"/>
    <w:rsid w:val="00327785"/>
    <w:rsid w:val="003301C4"/>
    <w:rsid w:val="00334FAD"/>
    <w:rsid w:val="00335C9F"/>
    <w:rsid w:val="0033737E"/>
    <w:rsid w:val="00347CF6"/>
    <w:rsid w:val="003536A3"/>
    <w:rsid w:val="00357FD5"/>
    <w:rsid w:val="003607A2"/>
    <w:rsid w:val="003631C3"/>
    <w:rsid w:val="00363D36"/>
    <w:rsid w:val="00375BC9"/>
    <w:rsid w:val="00377728"/>
    <w:rsid w:val="00377971"/>
    <w:rsid w:val="003809A2"/>
    <w:rsid w:val="00384D5B"/>
    <w:rsid w:val="00385B70"/>
    <w:rsid w:val="00391CF3"/>
    <w:rsid w:val="00394B7D"/>
    <w:rsid w:val="00394DD3"/>
    <w:rsid w:val="00395351"/>
    <w:rsid w:val="00395BDC"/>
    <w:rsid w:val="003B29F9"/>
    <w:rsid w:val="003B3E99"/>
    <w:rsid w:val="003C366D"/>
    <w:rsid w:val="003D689E"/>
    <w:rsid w:val="003D6F57"/>
    <w:rsid w:val="003E711F"/>
    <w:rsid w:val="003F14A5"/>
    <w:rsid w:val="003F725C"/>
    <w:rsid w:val="004004DA"/>
    <w:rsid w:val="00406F31"/>
    <w:rsid w:val="00415561"/>
    <w:rsid w:val="00420CB3"/>
    <w:rsid w:val="004248B2"/>
    <w:rsid w:val="00426FFA"/>
    <w:rsid w:val="004321AC"/>
    <w:rsid w:val="00432814"/>
    <w:rsid w:val="0043311B"/>
    <w:rsid w:val="004370AB"/>
    <w:rsid w:val="00440D2C"/>
    <w:rsid w:val="004456AA"/>
    <w:rsid w:val="004475B7"/>
    <w:rsid w:val="004502FD"/>
    <w:rsid w:val="00460A05"/>
    <w:rsid w:val="004748E0"/>
    <w:rsid w:val="00480D86"/>
    <w:rsid w:val="004836E4"/>
    <w:rsid w:val="004901D6"/>
    <w:rsid w:val="004964FE"/>
    <w:rsid w:val="004A2919"/>
    <w:rsid w:val="004A4F39"/>
    <w:rsid w:val="004B1400"/>
    <w:rsid w:val="004B5BF5"/>
    <w:rsid w:val="004C0E06"/>
    <w:rsid w:val="004C1545"/>
    <w:rsid w:val="004D1664"/>
    <w:rsid w:val="004D639C"/>
    <w:rsid w:val="004D6CE4"/>
    <w:rsid w:val="004E1419"/>
    <w:rsid w:val="004F27AF"/>
    <w:rsid w:val="004F48C3"/>
    <w:rsid w:val="005038FA"/>
    <w:rsid w:val="005069B0"/>
    <w:rsid w:val="00510A55"/>
    <w:rsid w:val="00520585"/>
    <w:rsid w:val="00526411"/>
    <w:rsid w:val="00532976"/>
    <w:rsid w:val="00535B29"/>
    <w:rsid w:val="00540679"/>
    <w:rsid w:val="0054389C"/>
    <w:rsid w:val="00543D86"/>
    <w:rsid w:val="00546E28"/>
    <w:rsid w:val="005476C3"/>
    <w:rsid w:val="0055407B"/>
    <w:rsid w:val="00554191"/>
    <w:rsid w:val="00561817"/>
    <w:rsid w:val="005623A0"/>
    <w:rsid w:val="0056649B"/>
    <w:rsid w:val="005716A4"/>
    <w:rsid w:val="00573127"/>
    <w:rsid w:val="00585208"/>
    <w:rsid w:val="005879FA"/>
    <w:rsid w:val="00587EDD"/>
    <w:rsid w:val="0059033D"/>
    <w:rsid w:val="005A2465"/>
    <w:rsid w:val="005A33CB"/>
    <w:rsid w:val="005A60A6"/>
    <w:rsid w:val="005B21DA"/>
    <w:rsid w:val="005B58A2"/>
    <w:rsid w:val="005C1DE6"/>
    <w:rsid w:val="005C2211"/>
    <w:rsid w:val="005C485D"/>
    <w:rsid w:val="005D07BA"/>
    <w:rsid w:val="005D41A9"/>
    <w:rsid w:val="005E029B"/>
    <w:rsid w:val="005E09B6"/>
    <w:rsid w:val="005E0A4D"/>
    <w:rsid w:val="005E7590"/>
    <w:rsid w:val="005F042D"/>
    <w:rsid w:val="006009FA"/>
    <w:rsid w:val="006032AE"/>
    <w:rsid w:val="0060331D"/>
    <w:rsid w:val="0060472C"/>
    <w:rsid w:val="006047EF"/>
    <w:rsid w:val="00604CC2"/>
    <w:rsid w:val="00604D9C"/>
    <w:rsid w:val="00606B78"/>
    <w:rsid w:val="006141B4"/>
    <w:rsid w:val="006206EF"/>
    <w:rsid w:val="00620874"/>
    <w:rsid w:val="006224A2"/>
    <w:rsid w:val="00627AB8"/>
    <w:rsid w:val="0064220F"/>
    <w:rsid w:val="00644797"/>
    <w:rsid w:val="006520BF"/>
    <w:rsid w:val="006574E9"/>
    <w:rsid w:val="00657DE3"/>
    <w:rsid w:val="00660F84"/>
    <w:rsid w:val="006673FF"/>
    <w:rsid w:val="00672DEA"/>
    <w:rsid w:val="006750B9"/>
    <w:rsid w:val="00682E2E"/>
    <w:rsid w:val="006A4B49"/>
    <w:rsid w:val="006A62B4"/>
    <w:rsid w:val="006A6953"/>
    <w:rsid w:val="006A7523"/>
    <w:rsid w:val="006B18AE"/>
    <w:rsid w:val="006B6640"/>
    <w:rsid w:val="006B7166"/>
    <w:rsid w:val="006B746C"/>
    <w:rsid w:val="006C079B"/>
    <w:rsid w:val="006C38EA"/>
    <w:rsid w:val="006D1AC6"/>
    <w:rsid w:val="006E2F66"/>
    <w:rsid w:val="006E7515"/>
    <w:rsid w:val="006F64CE"/>
    <w:rsid w:val="0071702C"/>
    <w:rsid w:val="00720213"/>
    <w:rsid w:val="00732149"/>
    <w:rsid w:val="007360CA"/>
    <w:rsid w:val="007400FF"/>
    <w:rsid w:val="007456FD"/>
    <w:rsid w:val="0076352B"/>
    <w:rsid w:val="00763C72"/>
    <w:rsid w:val="00765193"/>
    <w:rsid w:val="00765AA4"/>
    <w:rsid w:val="0078274D"/>
    <w:rsid w:val="00783821"/>
    <w:rsid w:val="007839E1"/>
    <w:rsid w:val="00786C47"/>
    <w:rsid w:val="007914CE"/>
    <w:rsid w:val="00791872"/>
    <w:rsid w:val="00793264"/>
    <w:rsid w:val="007A10CB"/>
    <w:rsid w:val="007B1ABF"/>
    <w:rsid w:val="007C14CE"/>
    <w:rsid w:val="007C189F"/>
    <w:rsid w:val="007D3624"/>
    <w:rsid w:val="007E513B"/>
    <w:rsid w:val="007F298B"/>
    <w:rsid w:val="008030E4"/>
    <w:rsid w:val="00805CAF"/>
    <w:rsid w:val="00810916"/>
    <w:rsid w:val="00827A6B"/>
    <w:rsid w:val="00833CDD"/>
    <w:rsid w:val="00841EDE"/>
    <w:rsid w:val="008436AB"/>
    <w:rsid w:val="00854636"/>
    <w:rsid w:val="008660FC"/>
    <w:rsid w:val="008815F8"/>
    <w:rsid w:val="00883F80"/>
    <w:rsid w:val="00884899"/>
    <w:rsid w:val="008952EE"/>
    <w:rsid w:val="00895C67"/>
    <w:rsid w:val="008A2CFA"/>
    <w:rsid w:val="008B6EAB"/>
    <w:rsid w:val="008C2F9A"/>
    <w:rsid w:val="008C6804"/>
    <w:rsid w:val="008D32DF"/>
    <w:rsid w:val="008D5C20"/>
    <w:rsid w:val="008E2389"/>
    <w:rsid w:val="008E40C4"/>
    <w:rsid w:val="008F1B02"/>
    <w:rsid w:val="008F39C1"/>
    <w:rsid w:val="008F4A9E"/>
    <w:rsid w:val="008F6B92"/>
    <w:rsid w:val="008F7E4E"/>
    <w:rsid w:val="009049AA"/>
    <w:rsid w:val="009113DC"/>
    <w:rsid w:val="00911544"/>
    <w:rsid w:val="0091473C"/>
    <w:rsid w:val="00920085"/>
    <w:rsid w:val="00925A77"/>
    <w:rsid w:val="00933A35"/>
    <w:rsid w:val="00940548"/>
    <w:rsid w:val="00941C3B"/>
    <w:rsid w:val="00942F65"/>
    <w:rsid w:val="00950DEE"/>
    <w:rsid w:val="00952B55"/>
    <w:rsid w:val="00952B8B"/>
    <w:rsid w:val="00953AAF"/>
    <w:rsid w:val="009617D2"/>
    <w:rsid w:val="00962BB8"/>
    <w:rsid w:val="00965DBE"/>
    <w:rsid w:val="009660D7"/>
    <w:rsid w:val="009732F7"/>
    <w:rsid w:val="0099104B"/>
    <w:rsid w:val="00996734"/>
    <w:rsid w:val="009A12D3"/>
    <w:rsid w:val="009A1961"/>
    <w:rsid w:val="009A27FC"/>
    <w:rsid w:val="009A67D7"/>
    <w:rsid w:val="009A7D44"/>
    <w:rsid w:val="009B0D0D"/>
    <w:rsid w:val="009D7B1D"/>
    <w:rsid w:val="009E22A9"/>
    <w:rsid w:val="009E3144"/>
    <w:rsid w:val="009F00D1"/>
    <w:rsid w:val="00A001F0"/>
    <w:rsid w:val="00A15417"/>
    <w:rsid w:val="00A15D8C"/>
    <w:rsid w:val="00A243D6"/>
    <w:rsid w:val="00A3258D"/>
    <w:rsid w:val="00A328E0"/>
    <w:rsid w:val="00A370BF"/>
    <w:rsid w:val="00A4307E"/>
    <w:rsid w:val="00A44D55"/>
    <w:rsid w:val="00A578FC"/>
    <w:rsid w:val="00A61853"/>
    <w:rsid w:val="00A65465"/>
    <w:rsid w:val="00A90220"/>
    <w:rsid w:val="00AB02BA"/>
    <w:rsid w:val="00AB1878"/>
    <w:rsid w:val="00AB216C"/>
    <w:rsid w:val="00AB5085"/>
    <w:rsid w:val="00AC745F"/>
    <w:rsid w:val="00AE3A02"/>
    <w:rsid w:val="00AE68C6"/>
    <w:rsid w:val="00AE7AB5"/>
    <w:rsid w:val="00AF0172"/>
    <w:rsid w:val="00AF5CCF"/>
    <w:rsid w:val="00B00A35"/>
    <w:rsid w:val="00B03A9A"/>
    <w:rsid w:val="00B03EFE"/>
    <w:rsid w:val="00B04D14"/>
    <w:rsid w:val="00B056F6"/>
    <w:rsid w:val="00B06BE1"/>
    <w:rsid w:val="00B0728E"/>
    <w:rsid w:val="00B103D4"/>
    <w:rsid w:val="00B13CE3"/>
    <w:rsid w:val="00B22C34"/>
    <w:rsid w:val="00B24A64"/>
    <w:rsid w:val="00B25827"/>
    <w:rsid w:val="00B31343"/>
    <w:rsid w:val="00B329BE"/>
    <w:rsid w:val="00B3528E"/>
    <w:rsid w:val="00B35C32"/>
    <w:rsid w:val="00B36962"/>
    <w:rsid w:val="00B412D2"/>
    <w:rsid w:val="00B440E1"/>
    <w:rsid w:val="00B447E8"/>
    <w:rsid w:val="00B5192F"/>
    <w:rsid w:val="00B51B17"/>
    <w:rsid w:val="00B565F0"/>
    <w:rsid w:val="00B56F94"/>
    <w:rsid w:val="00B60E91"/>
    <w:rsid w:val="00B62A38"/>
    <w:rsid w:val="00B6556E"/>
    <w:rsid w:val="00B6667D"/>
    <w:rsid w:val="00B704D2"/>
    <w:rsid w:val="00B779F6"/>
    <w:rsid w:val="00B808BD"/>
    <w:rsid w:val="00B913BB"/>
    <w:rsid w:val="00B94239"/>
    <w:rsid w:val="00B9455E"/>
    <w:rsid w:val="00B97FB1"/>
    <w:rsid w:val="00BA003F"/>
    <w:rsid w:val="00BA1514"/>
    <w:rsid w:val="00BB3972"/>
    <w:rsid w:val="00BC51E2"/>
    <w:rsid w:val="00BD0EE7"/>
    <w:rsid w:val="00BD4468"/>
    <w:rsid w:val="00BD5F63"/>
    <w:rsid w:val="00BE1942"/>
    <w:rsid w:val="00BE6F0E"/>
    <w:rsid w:val="00BF17CF"/>
    <w:rsid w:val="00BF1834"/>
    <w:rsid w:val="00BF20D9"/>
    <w:rsid w:val="00C008BF"/>
    <w:rsid w:val="00C11D07"/>
    <w:rsid w:val="00C20B6F"/>
    <w:rsid w:val="00C22D4A"/>
    <w:rsid w:val="00C25646"/>
    <w:rsid w:val="00C369F4"/>
    <w:rsid w:val="00C51FC2"/>
    <w:rsid w:val="00C52334"/>
    <w:rsid w:val="00C530B6"/>
    <w:rsid w:val="00C60F58"/>
    <w:rsid w:val="00C66E98"/>
    <w:rsid w:val="00C67FEC"/>
    <w:rsid w:val="00C7216E"/>
    <w:rsid w:val="00C73840"/>
    <w:rsid w:val="00C74F44"/>
    <w:rsid w:val="00C76073"/>
    <w:rsid w:val="00C77FEE"/>
    <w:rsid w:val="00C81FC8"/>
    <w:rsid w:val="00C8399C"/>
    <w:rsid w:val="00C8656A"/>
    <w:rsid w:val="00C917A9"/>
    <w:rsid w:val="00C94334"/>
    <w:rsid w:val="00C974B7"/>
    <w:rsid w:val="00CB0E88"/>
    <w:rsid w:val="00CB4091"/>
    <w:rsid w:val="00CB4E52"/>
    <w:rsid w:val="00CC4DDC"/>
    <w:rsid w:val="00CC50E9"/>
    <w:rsid w:val="00CD6DC1"/>
    <w:rsid w:val="00CE0B0D"/>
    <w:rsid w:val="00CE60A7"/>
    <w:rsid w:val="00D124F6"/>
    <w:rsid w:val="00D169CE"/>
    <w:rsid w:val="00D20AE2"/>
    <w:rsid w:val="00D26272"/>
    <w:rsid w:val="00D26B93"/>
    <w:rsid w:val="00D336C6"/>
    <w:rsid w:val="00D34255"/>
    <w:rsid w:val="00D36EF3"/>
    <w:rsid w:val="00D40859"/>
    <w:rsid w:val="00D409CE"/>
    <w:rsid w:val="00D45610"/>
    <w:rsid w:val="00D52AC1"/>
    <w:rsid w:val="00D60E1F"/>
    <w:rsid w:val="00D736CC"/>
    <w:rsid w:val="00D7630E"/>
    <w:rsid w:val="00D8013B"/>
    <w:rsid w:val="00D82F94"/>
    <w:rsid w:val="00D83532"/>
    <w:rsid w:val="00D92B5E"/>
    <w:rsid w:val="00D92EBB"/>
    <w:rsid w:val="00D94A76"/>
    <w:rsid w:val="00D955AD"/>
    <w:rsid w:val="00D97712"/>
    <w:rsid w:val="00DA12D8"/>
    <w:rsid w:val="00DA509D"/>
    <w:rsid w:val="00DA6D59"/>
    <w:rsid w:val="00DB2622"/>
    <w:rsid w:val="00DB2C43"/>
    <w:rsid w:val="00DC3DA7"/>
    <w:rsid w:val="00DC4632"/>
    <w:rsid w:val="00DC51BF"/>
    <w:rsid w:val="00DC7052"/>
    <w:rsid w:val="00DD1E45"/>
    <w:rsid w:val="00DE00BE"/>
    <w:rsid w:val="00DE2AAE"/>
    <w:rsid w:val="00DE3360"/>
    <w:rsid w:val="00DE38FE"/>
    <w:rsid w:val="00DE42FD"/>
    <w:rsid w:val="00DE5601"/>
    <w:rsid w:val="00DE5E48"/>
    <w:rsid w:val="00DF02F2"/>
    <w:rsid w:val="00E001CA"/>
    <w:rsid w:val="00E012D3"/>
    <w:rsid w:val="00E029D0"/>
    <w:rsid w:val="00E03567"/>
    <w:rsid w:val="00E10E5A"/>
    <w:rsid w:val="00E21049"/>
    <w:rsid w:val="00E221C5"/>
    <w:rsid w:val="00E246A7"/>
    <w:rsid w:val="00E302D0"/>
    <w:rsid w:val="00E36B2B"/>
    <w:rsid w:val="00E42B4F"/>
    <w:rsid w:val="00E4415E"/>
    <w:rsid w:val="00E511A1"/>
    <w:rsid w:val="00E51CD0"/>
    <w:rsid w:val="00E55040"/>
    <w:rsid w:val="00E578C6"/>
    <w:rsid w:val="00E60078"/>
    <w:rsid w:val="00E61240"/>
    <w:rsid w:val="00E72C9A"/>
    <w:rsid w:val="00E7610A"/>
    <w:rsid w:val="00E8008D"/>
    <w:rsid w:val="00E80F7D"/>
    <w:rsid w:val="00E85C39"/>
    <w:rsid w:val="00E86062"/>
    <w:rsid w:val="00E86737"/>
    <w:rsid w:val="00E92D40"/>
    <w:rsid w:val="00E95AD9"/>
    <w:rsid w:val="00E96683"/>
    <w:rsid w:val="00EA0C7A"/>
    <w:rsid w:val="00EA5C66"/>
    <w:rsid w:val="00EA5DD8"/>
    <w:rsid w:val="00EA7C46"/>
    <w:rsid w:val="00EB3932"/>
    <w:rsid w:val="00EB3CD4"/>
    <w:rsid w:val="00EB6D55"/>
    <w:rsid w:val="00EC4ACD"/>
    <w:rsid w:val="00EC4E19"/>
    <w:rsid w:val="00EC5231"/>
    <w:rsid w:val="00ED1E21"/>
    <w:rsid w:val="00ED24FE"/>
    <w:rsid w:val="00EF2E74"/>
    <w:rsid w:val="00EF4840"/>
    <w:rsid w:val="00F0000B"/>
    <w:rsid w:val="00F01A57"/>
    <w:rsid w:val="00F0720E"/>
    <w:rsid w:val="00F12660"/>
    <w:rsid w:val="00F22C00"/>
    <w:rsid w:val="00F23A97"/>
    <w:rsid w:val="00F2674C"/>
    <w:rsid w:val="00F33285"/>
    <w:rsid w:val="00F34439"/>
    <w:rsid w:val="00F35B5C"/>
    <w:rsid w:val="00F40CEB"/>
    <w:rsid w:val="00F46378"/>
    <w:rsid w:val="00F5760A"/>
    <w:rsid w:val="00F62374"/>
    <w:rsid w:val="00F623EC"/>
    <w:rsid w:val="00F65FDA"/>
    <w:rsid w:val="00F758F5"/>
    <w:rsid w:val="00F7683D"/>
    <w:rsid w:val="00F812AC"/>
    <w:rsid w:val="00F8284F"/>
    <w:rsid w:val="00F975D6"/>
    <w:rsid w:val="00F97AEF"/>
    <w:rsid w:val="00FA52A4"/>
    <w:rsid w:val="00FB00F8"/>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BC146-101B-4C1E-82B8-03293C31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customStyle="1" w:styleId="apple-converted-space">
    <w:name w:val="apple-converted-space"/>
    <w:basedOn w:val="VarsaylanParagrafYazTipi"/>
    <w:rsid w:val="0071702C"/>
  </w:style>
  <w:style w:type="character" w:styleId="Kpr">
    <w:name w:val="Hyperlink"/>
    <w:uiPriority w:val="99"/>
    <w:unhideWhenUsed/>
    <w:rsid w:val="0071702C"/>
    <w:rPr>
      <w:color w:val="0000FF"/>
      <w:u w:val="single"/>
    </w:rPr>
  </w:style>
  <w:style w:type="paragraph" w:styleId="ListeParagraf">
    <w:name w:val="List Paragraph"/>
    <w:basedOn w:val="Normal"/>
    <w:uiPriority w:val="34"/>
    <w:qFormat/>
    <w:rsid w:val="0091154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1345</Words>
  <Characters>7671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DESTEK  PATENT</dc:creator>
  <cp:keywords/>
  <cp:lastModifiedBy>Lamia Avşar</cp:lastModifiedBy>
  <cp:revision>6</cp:revision>
  <dcterms:created xsi:type="dcterms:W3CDTF">2014-11-29T22:48:00Z</dcterms:created>
  <dcterms:modified xsi:type="dcterms:W3CDTF">2014-12-09T14:16:00Z</dcterms:modified>
</cp:coreProperties>
</file>