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Style w:val="apple-style-span"/>
          <w:rFonts w:ascii="Arial" w:hAnsi="Arial" w:cs="Arial"/>
          <w:b/>
          <w:lang w:val="en-US"/>
        </w:rPr>
      </w:pPr>
    </w:p>
    <w:p w:rsidR="004B3199" w:rsidRDefault="004B3199" w:rsidP="004B3199">
      <w:pPr>
        <w:spacing w:line="360" w:lineRule="auto"/>
        <w:jc w:val="center"/>
        <w:rPr>
          <w:rFonts w:ascii="Arial" w:hAnsi="Arial" w:cs="Arial"/>
          <w:b/>
          <w:lang w:val="en-US"/>
        </w:rPr>
      </w:pPr>
      <w:r>
        <w:rPr>
          <w:rFonts w:ascii="Arial" w:hAnsi="Arial" w:cs="Arial"/>
          <w:b/>
          <w:lang w:val="en-US"/>
        </w:rPr>
        <w:t xml:space="preserve">A FORMULATION INTENDED TO </w:t>
      </w:r>
      <w:r w:rsidR="00376202">
        <w:rPr>
          <w:rFonts w:ascii="Arial" w:hAnsi="Arial" w:cs="Arial"/>
          <w:b/>
          <w:lang w:val="en-US"/>
        </w:rPr>
        <w:t xml:space="preserve">DISPLAY </w:t>
      </w:r>
      <w:r w:rsidR="0018531C">
        <w:rPr>
          <w:rFonts w:ascii="Arial" w:hAnsi="Arial" w:cs="Arial"/>
          <w:b/>
          <w:lang w:val="en-US"/>
        </w:rPr>
        <w:t>AN ANTI-CARCINOGENIC</w:t>
      </w:r>
      <w:r>
        <w:rPr>
          <w:rFonts w:ascii="Arial" w:hAnsi="Arial" w:cs="Arial"/>
          <w:b/>
          <w:lang w:val="en-US"/>
        </w:rPr>
        <w:t xml:space="preserve"> EFFECT BY </w:t>
      </w:r>
      <w:r w:rsidR="00485DDD">
        <w:rPr>
          <w:rFonts w:ascii="Arial" w:hAnsi="Arial" w:cs="Arial"/>
          <w:b/>
          <w:lang w:val="en-US"/>
        </w:rPr>
        <w:t xml:space="preserve">ITS </w:t>
      </w:r>
      <w:r>
        <w:rPr>
          <w:rFonts w:ascii="Arial" w:hAnsi="Arial" w:cs="Arial"/>
          <w:b/>
          <w:lang w:val="en-US"/>
        </w:rPr>
        <w:t>NF-KAPPA</w:t>
      </w:r>
      <w:r w:rsidR="00812A51">
        <w:rPr>
          <w:rFonts w:ascii="Arial" w:hAnsi="Arial" w:cs="Arial"/>
          <w:b/>
          <w:lang w:val="en-US"/>
        </w:rPr>
        <w:t xml:space="preserve"> </w:t>
      </w:r>
      <w:r>
        <w:rPr>
          <w:rFonts w:ascii="Arial" w:hAnsi="Arial" w:cs="Arial"/>
          <w:b/>
          <w:lang w:val="en-US"/>
        </w:rPr>
        <w:t>B SUPPRESSION CAPABILITY</w:t>
      </w:r>
    </w:p>
    <w:p w:rsidR="004B3199" w:rsidRDefault="004B3199" w:rsidP="006C730F">
      <w:pPr>
        <w:tabs>
          <w:tab w:val="left" w:pos="2552"/>
        </w:tabs>
        <w:spacing w:line="360" w:lineRule="auto"/>
        <w:jc w:val="center"/>
        <w:rPr>
          <w:rFonts w:ascii="Arial" w:hAnsi="Arial" w:cs="Arial"/>
          <w:b/>
          <w:lang w:val="en-US"/>
        </w:rPr>
      </w:pPr>
    </w:p>
    <w:p w:rsidR="00506F5F" w:rsidRPr="006C730F" w:rsidRDefault="00506F5F" w:rsidP="004B3199">
      <w:pPr>
        <w:tabs>
          <w:tab w:val="left" w:pos="2552"/>
        </w:tabs>
        <w:spacing w:line="360" w:lineRule="auto"/>
        <w:rPr>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506F5F" w:rsidRPr="006C730F" w:rsidRDefault="00506F5F" w:rsidP="006C730F">
      <w:pPr>
        <w:spacing w:line="360" w:lineRule="auto"/>
        <w:jc w:val="both"/>
        <w:rPr>
          <w:rFonts w:ascii="Arial" w:hAnsi="Arial" w:cs="Arial"/>
          <w:lang w:val="en-US"/>
        </w:rPr>
      </w:pPr>
    </w:p>
    <w:p w:rsidR="00506F5F" w:rsidRPr="006C730F" w:rsidRDefault="00376202" w:rsidP="006C730F">
      <w:pPr>
        <w:spacing w:line="360" w:lineRule="auto"/>
        <w:jc w:val="both"/>
        <w:rPr>
          <w:rFonts w:ascii="Arial" w:hAnsi="Arial" w:cs="Arial"/>
          <w:lang w:val="en-US"/>
        </w:rPr>
      </w:pPr>
      <w:r>
        <w:rPr>
          <w:rFonts w:ascii="Arial" w:hAnsi="Arial" w:cs="Arial"/>
          <w:lang w:val="en-US"/>
        </w:rPr>
        <w:t>The present invention herewith discloses a formulation developed to display anti</w:t>
      </w:r>
      <w:r w:rsidR="00B144C4">
        <w:rPr>
          <w:rFonts w:ascii="Arial" w:hAnsi="Arial" w:cs="Arial"/>
          <w:lang w:val="en-US"/>
        </w:rPr>
        <w:t>-</w:t>
      </w:r>
      <w:r>
        <w:rPr>
          <w:rFonts w:ascii="Arial" w:hAnsi="Arial" w:cs="Arial"/>
          <w:lang w:val="en-US"/>
        </w:rPr>
        <w:t xml:space="preserve">carcinogenic effect by </w:t>
      </w:r>
      <w:r w:rsidR="00485DDD">
        <w:rPr>
          <w:rFonts w:ascii="Arial" w:hAnsi="Arial" w:cs="Arial"/>
          <w:lang w:val="en-US"/>
        </w:rPr>
        <w:t xml:space="preserve">its </w:t>
      </w:r>
      <w:proofErr w:type="spellStart"/>
      <w:r w:rsidR="00C42940">
        <w:rPr>
          <w:rFonts w:ascii="Arial" w:hAnsi="Arial" w:cs="Arial"/>
          <w:lang w:val="en-US"/>
        </w:rPr>
        <w:t>nf</w:t>
      </w:r>
      <w:proofErr w:type="spellEnd"/>
      <w:r w:rsidR="00C42940">
        <w:rPr>
          <w:rFonts w:ascii="Arial" w:hAnsi="Arial" w:cs="Arial"/>
          <w:lang w:val="en-US"/>
        </w:rPr>
        <w:t>-kappa b</w:t>
      </w:r>
      <w:r>
        <w:rPr>
          <w:rFonts w:ascii="Arial" w:hAnsi="Arial" w:cs="Arial"/>
          <w:lang w:val="en-US"/>
        </w:rPr>
        <w:t xml:space="preserve"> </w:t>
      </w:r>
      <w:r w:rsidR="00B144C4">
        <w:rPr>
          <w:rFonts w:ascii="Arial" w:hAnsi="Arial" w:cs="Arial"/>
          <w:lang w:val="en-US"/>
        </w:rPr>
        <w:t>suppression</w:t>
      </w:r>
      <w:r>
        <w:rPr>
          <w:rFonts w:ascii="Arial" w:hAnsi="Arial" w:cs="Arial"/>
          <w:lang w:val="en-US"/>
        </w:rPr>
        <w:t xml:space="preserve"> capability</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376202" w:rsidRDefault="009330E5" w:rsidP="00376202">
      <w:pPr>
        <w:pStyle w:val="NormalWeb"/>
        <w:shd w:val="clear" w:color="auto" w:fill="FFFFFF"/>
        <w:spacing w:before="120" w:beforeAutospacing="0" w:after="120" w:afterAutospacing="0" w:line="360" w:lineRule="auto"/>
        <w:jc w:val="both"/>
        <w:rPr>
          <w:rFonts w:ascii="Arial" w:hAnsi="Arial" w:cs="Arial"/>
          <w:lang w:val="en-US"/>
        </w:rPr>
      </w:pPr>
      <w:r w:rsidRPr="006C730F">
        <w:rPr>
          <w:rFonts w:ascii="Arial" w:hAnsi="Arial" w:cs="Arial"/>
          <w:lang w:val="en-US"/>
        </w:rPr>
        <w:t>At present it is known that</w:t>
      </w:r>
      <w:r w:rsidR="00506F5F" w:rsidRPr="006C730F">
        <w:rPr>
          <w:rFonts w:ascii="Arial" w:hAnsi="Arial" w:cs="Arial"/>
          <w:lang w:val="en-US"/>
        </w:rPr>
        <w:t xml:space="preserve"> NF-kappa B (NF-</w:t>
      </w:r>
      <w:proofErr w:type="spellStart"/>
      <w:r w:rsidR="00506F5F" w:rsidRPr="006C730F">
        <w:rPr>
          <w:rFonts w:ascii="Arial" w:hAnsi="Arial" w:cs="Arial"/>
          <w:lang w:val="en-US"/>
        </w:rPr>
        <w:t>κB</w:t>
      </w:r>
      <w:proofErr w:type="spellEnd"/>
      <w:r w:rsidR="00506F5F" w:rsidRPr="006C730F">
        <w:rPr>
          <w:rFonts w:ascii="Arial" w:hAnsi="Arial" w:cs="Arial"/>
          <w:lang w:val="en-US"/>
        </w:rPr>
        <w:t xml:space="preserve">, Nuclear Factor kappa B), </w:t>
      </w:r>
      <w:r w:rsidR="00376202">
        <w:rPr>
          <w:rFonts w:ascii="Arial" w:hAnsi="Arial" w:cs="Arial"/>
          <w:lang w:val="en-US"/>
        </w:rPr>
        <w:t xml:space="preserve">is a transcription factor found in all cell types. It is in an inactive state inside the cytoplasm. When it becomes active, it is carried to the nucleus. There are five types of it: </w:t>
      </w:r>
      <w:r w:rsidR="00506F5F" w:rsidRPr="006C730F">
        <w:rPr>
          <w:rFonts w:ascii="Arial" w:hAnsi="Arial" w:cs="Arial"/>
          <w:lang w:val="en-US"/>
        </w:rPr>
        <w:t xml:space="preserve">NF-κB1, NF-κB2, </w:t>
      </w:r>
      <w:proofErr w:type="spellStart"/>
      <w:r w:rsidR="00506F5F" w:rsidRPr="006C730F">
        <w:rPr>
          <w:rFonts w:ascii="Arial" w:hAnsi="Arial" w:cs="Arial"/>
          <w:lang w:val="en-US"/>
        </w:rPr>
        <w:t>RelA</w:t>
      </w:r>
      <w:proofErr w:type="spellEnd"/>
      <w:r w:rsidR="00506F5F" w:rsidRPr="006C730F">
        <w:rPr>
          <w:rFonts w:ascii="Arial" w:hAnsi="Arial" w:cs="Arial"/>
          <w:lang w:val="en-US"/>
        </w:rPr>
        <w:t xml:space="preserve"> (p65), </w:t>
      </w:r>
      <w:proofErr w:type="spellStart"/>
      <w:r w:rsidR="00506F5F" w:rsidRPr="006C730F">
        <w:rPr>
          <w:rFonts w:ascii="Arial" w:hAnsi="Arial" w:cs="Arial"/>
          <w:lang w:val="en-US"/>
        </w:rPr>
        <w:t>RelB</w:t>
      </w:r>
      <w:proofErr w:type="spellEnd"/>
      <w:r w:rsidR="00506F5F" w:rsidRPr="006C730F">
        <w:rPr>
          <w:rFonts w:ascii="Arial" w:hAnsi="Arial" w:cs="Arial"/>
          <w:lang w:val="en-US"/>
        </w:rPr>
        <w:t xml:space="preserve"> </w:t>
      </w:r>
      <w:r w:rsidR="00844D44" w:rsidRPr="006C730F">
        <w:rPr>
          <w:rFonts w:ascii="Arial" w:hAnsi="Arial" w:cs="Arial"/>
          <w:lang w:val="en-US"/>
        </w:rPr>
        <w:t>and</w:t>
      </w:r>
      <w:r w:rsidR="00506F5F" w:rsidRPr="006C730F">
        <w:rPr>
          <w:rFonts w:ascii="Arial" w:hAnsi="Arial" w:cs="Arial"/>
          <w:lang w:val="en-US"/>
        </w:rPr>
        <w:t xml:space="preserve"> c-Rel. </w:t>
      </w:r>
      <w:r w:rsidR="00376202">
        <w:rPr>
          <w:rFonts w:ascii="Arial" w:hAnsi="Arial" w:cs="Arial"/>
          <w:lang w:val="en-US"/>
        </w:rPr>
        <w:t>It is believed that NF-kappa B has some impact in development of certain auto-immune disea</w:t>
      </w:r>
      <w:r w:rsidR="0009243E">
        <w:rPr>
          <w:rFonts w:ascii="Arial" w:hAnsi="Arial" w:cs="Arial"/>
          <w:lang w:val="en-US"/>
        </w:rPr>
        <w:t>ses (e.g. ulcerative colitis, C</w:t>
      </w:r>
      <w:r w:rsidR="00376202">
        <w:rPr>
          <w:rFonts w:ascii="Arial" w:hAnsi="Arial" w:cs="Arial"/>
          <w:lang w:val="en-US"/>
        </w:rPr>
        <w:t>ro</w:t>
      </w:r>
      <w:r w:rsidR="0009243E">
        <w:rPr>
          <w:rFonts w:ascii="Arial" w:hAnsi="Arial" w:cs="Arial"/>
          <w:lang w:val="en-US"/>
        </w:rPr>
        <w:t>h</w:t>
      </w:r>
      <w:r w:rsidR="00376202">
        <w:rPr>
          <w:rFonts w:ascii="Arial" w:hAnsi="Arial" w:cs="Arial"/>
          <w:lang w:val="en-US"/>
        </w:rPr>
        <w:t xml:space="preserve">n’s Disease). </w:t>
      </w:r>
    </w:p>
    <w:p w:rsidR="00376202" w:rsidRDefault="00583F0E" w:rsidP="00376202">
      <w:pPr>
        <w:pStyle w:val="NormalWeb"/>
        <w:spacing w:line="360" w:lineRule="auto"/>
        <w:jc w:val="both"/>
        <w:rPr>
          <w:rFonts w:ascii="Arial" w:hAnsi="Arial" w:cs="Arial"/>
          <w:lang w:val="en-US"/>
        </w:rPr>
      </w:pPr>
      <w:r>
        <w:rPr>
          <w:rFonts w:ascii="Arial" w:hAnsi="Arial" w:cs="Arial"/>
          <w:lang w:val="en-US"/>
        </w:rPr>
        <w:t>In state of art technology, invention no</w:t>
      </w:r>
      <w:r w:rsidR="00A00CBF">
        <w:rPr>
          <w:rFonts w:ascii="Arial" w:hAnsi="Arial" w:cs="Arial"/>
          <w:lang w:val="en-US"/>
        </w:rPr>
        <w:t xml:space="preserve"> “</w:t>
      </w:r>
      <w:r w:rsidR="00506F5F" w:rsidRPr="006C730F">
        <w:rPr>
          <w:rFonts w:ascii="Arial" w:hAnsi="Arial" w:cs="Arial"/>
          <w:color w:val="000000"/>
          <w:lang w:val="en-US"/>
        </w:rPr>
        <w:t>EP1499729B1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506F5F" w:rsidRPr="006C730F">
        <w:rPr>
          <w:rFonts w:ascii="Arial" w:hAnsi="Arial" w:cs="Arial"/>
          <w:color w:val="000000"/>
          <w:lang w:val="en-US"/>
        </w:rPr>
        <w:t>NF-kappa</w:t>
      </w:r>
      <w:r w:rsidR="00C42940">
        <w:rPr>
          <w:rFonts w:ascii="Arial" w:hAnsi="Arial" w:cs="Arial"/>
          <w:color w:val="000000"/>
          <w:lang w:val="en-US"/>
        </w:rPr>
        <w:t xml:space="preserve"> </w:t>
      </w:r>
      <w:r w:rsidR="00506F5F" w:rsidRPr="006C730F">
        <w:rPr>
          <w:rFonts w:ascii="Arial" w:hAnsi="Arial" w:cs="Arial"/>
          <w:color w:val="000000"/>
          <w:lang w:val="en-US"/>
        </w:rPr>
        <w:t xml:space="preserve">b </w:t>
      </w:r>
      <w:r w:rsidR="00376202">
        <w:rPr>
          <w:rFonts w:ascii="Arial" w:hAnsi="Arial" w:cs="Arial"/>
          <w:color w:val="000000"/>
          <w:lang w:val="en-US"/>
        </w:rPr>
        <w:t xml:space="preserve">Inducing Enzyme Derivatives, Their Preparation and Use”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31/711</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lang w:val="en-US"/>
        </w:rPr>
        <w:t xml:space="preserve"> </w:t>
      </w:r>
      <w:r w:rsidR="00376202">
        <w:rPr>
          <w:rFonts w:ascii="Arial" w:hAnsi="Arial" w:cs="Arial"/>
          <w:lang w:val="en-US"/>
        </w:rPr>
        <w:t xml:space="preserve">methods for using NIK and related molecules </w:t>
      </w:r>
      <w:r w:rsidR="00C42940">
        <w:rPr>
          <w:rFonts w:ascii="Arial" w:hAnsi="Arial" w:cs="Arial"/>
          <w:lang w:val="en-US"/>
        </w:rPr>
        <w:t xml:space="preserve">as well as some similar new molecules, </w:t>
      </w:r>
      <w:r w:rsidR="00376202">
        <w:rPr>
          <w:rFonts w:ascii="Arial" w:hAnsi="Arial" w:cs="Arial"/>
          <w:lang w:val="en-US"/>
        </w:rPr>
        <w:t xml:space="preserve">for modulation of signal activities controlled by cytokines. </w:t>
      </w:r>
    </w:p>
    <w:p w:rsidR="0046624F" w:rsidRDefault="00583F0E" w:rsidP="00376202">
      <w:pPr>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EP2064228B1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376202">
        <w:rPr>
          <w:rFonts w:ascii="Arial" w:hAnsi="Arial" w:cs="Arial"/>
          <w:lang w:val="en-US"/>
        </w:rPr>
        <w:t>Synthetic Peptide Amides”</w:t>
      </w:r>
      <w:r w:rsidR="0046624F">
        <w:rPr>
          <w:rFonts w:ascii="Arial" w:hAnsi="Arial" w:cs="Arial"/>
          <w:lang w:val="en-US"/>
        </w:rPr>
        <w:t>,</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color w:val="000000"/>
          <w:lang w:val="en-US"/>
        </w:rPr>
        <w:t xml:space="preserve"> kappa opioid </w:t>
      </w:r>
      <w:r w:rsidR="0046624F">
        <w:rPr>
          <w:rFonts w:ascii="Arial" w:hAnsi="Arial" w:cs="Arial"/>
          <w:color w:val="000000"/>
          <w:lang w:val="en-US"/>
        </w:rPr>
        <w:t xml:space="preserve">receptor’s synthetic amide ligands </w:t>
      </w:r>
      <w:r w:rsidR="00844D44" w:rsidRPr="006C730F">
        <w:rPr>
          <w:rFonts w:ascii="Arial" w:hAnsi="Arial" w:cs="Arial"/>
          <w:color w:val="000000"/>
          <w:lang w:val="en-US"/>
        </w:rPr>
        <w:t>and</w:t>
      </w:r>
      <w:r w:rsidR="00506F5F" w:rsidRPr="006C730F">
        <w:rPr>
          <w:rFonts w:ascii="Arial" w:hAnsi="Arial" w:cs="Arial"/>
          <w:color w:val="000000"/>
          <w:lang w:val="en-US"/>
        </w:rPr>
        <w:t xml:space="preserve"> </w:t>
      </w:r>
      <w:r w:rsidR="0046624F">
        <w:rPr>
          <w:rFonts w:ascii="Arial" w:hAnsi="Arial" w:cs="Arial"/>
          <w:color w:val="000000"/>
          <w:lang w:val="en-US"/>
        </w:rPr>
        <w:t>specifically the kappa opioid receptor agonists that is characterized by its low penetration into the brain and low P450 CYP inhibition. The synthetic peptide amides of the invention referred</w:t>
      </w:r>
      <w:r w:rsidR="00C42940">
        <w:rPr>
          <w:rFonts w:ascii="Arial" w:hAnsi="Arial" w:cs="Arial"/>
          <w:color w:val="000000"/>
          <w:lang w:val="en-US"/>
        </w:rPr>
        <w:t>,</w:t>
      </w:r>
      <w:r w:rsidR="0046624F">
        <w:rPr>
          <w:rFonts w:ascii="Arial" w:hAnsi="Arial" w:cs="Arial"/>
          <w:color w:val="000000"/>
          <w:lang w:val="en-US"/>
        </w:rPr>
        <w:t xml:space="preserve"> is in the structure of formula (I). Pharmaceuti</w:t>
      </w:r>
      <w:r w:rsidR="00C42940">
        <w:rPr>
          <w:rFonts w:ascii="Arial" w:hAnsi="Arial" w:cs="Arial"/>
          <w:color w:val="000000"/>
          <w:lang w:val="en-US"/>
        </w:rPr>
        <w:t>cal compositions containing these</w:t>
      </w:r>
      <w:r w:rsidR="0046624F">
        <w:rPr>
          <w:rFonts w:ascii="Arial" w:hAnsi="Arial" w:cs="Arial"/>
          <w:color w:val="000000"/>
          <w:lang w:val="en-US"/>
        </w:rPr>
        <w:t xml:space="preserve"> compound</w:t>
      </w:r>
      <w:r w:rsidR="00C42940">
        <w:rPr>
          <w:rFonts w:ascii="Arial" w:hAnsi="Arial" w:cs="Arial"/>
          <w:color w:val="000000"/>
          <w:lang w:val="en-US"/>
        </w:rPr>
        <w:t>s</w:t>
      </w:r>
      <w:r w:rsidR="0046624F">
        <w:rPr>
          <w:rFonts w:ascii="Arial" w:hAnsi="Arial" w:cs="Arial"/>
          <w:color w:val="000000"/>
          <w:lang w:val="en-US"/>
        </w:rPr>
        <w:t xml:space="preserve"> are useful in prevention and treatment of pain and inflammation related to various diseases and disorders. Such treatable pains include neuropathic pain and </w:t>
      </w:r>
      <w:proofErr w:type="spellStart"/>
      <w:r w:rsidR="0046624F">
        <w:rPr>
          <w:rFonts w:ascii="Arial" w:hAnsi="Arial" w:cs="Arial"/>
          <w:color w:val="000000"/>
          <w:lang w:val="en-US"/>
        </w:rPr>
        <w:lastRenderedPageBreak/>
        <w:t>hyperalgesia</w:t>
      </w:r>
      <w:proofErr w:type="spellEnd"/>
      <w:r w:rsidR="0046624F">
        <w:rPr>
          <w:rFonts w:ascii="Arial" w:hAnsi="Arial" w:cs="Arial"/>
          <w:color w:val="000000"/>
          <w:lang w:val="en-US"/>
        </w:rPr>
        <w:t xml:space="preserve">. </w:t>
      </w:r>
      <w:r w:rsidR="00B144C4">
        <w:rPr>
          <w:rFonts w:ascii="Arial" w:hAnsi="Arial" w:cs="Arial"/>
          <w:color w:val="000000"/>
          <w:lang w:val="en-US"/>
        </w:rPr>
        <w:t>Inflammation</w:t>
      </w:r>
      <w:r w:rsidR="0046624F">
        <w:rPr>
          <w:rFonts w:ascii="Arial" w:hAnsi="Arial" w:cs="Arial"/>
          <w:color w:val="000000"/>
          <w:lang w:val="en-US"/>
        </w:rPr>
        <w:t xml:space="preserve"> related to cases like IBD and IBS, </w:t>
      </w:r>
      <w:r w:rsidR="002015E1">
        <w:rPr>
          <w:rFonts w:ascii="Arial" w:hAnsi="Arial" w:cs="Arial"/>
          <w:color w:val="000000"/>
          <w:lang w:val="en-US"/>
        </w:rPr>
        <w:t xml:space="preserve">ocular </w:t>
      </w:r>
      <w:r w:rsidR="0046624F">
        <w:rPr>
          <w:rFonts w:ascii="Arial" w:hAnsi="Arial" w:cs="Arial"/>
          <w:color w:val="000000"/>
          <w:lang w:val="en-US"/>
        </w:rPr>
        <w:t xml:space="preserve">and </w:t>
      </w:r>
      <w:proofErr w:type="spellStart"/>
      <w:r w:rsidR="0046624F">
        <w:rPr>
          <w:rFonts w:ascii="Arial" w:hAnsi="Arial" w:cs="Arial"/>
          <w:color w:val="000000"/>
          <w:lang w:val="en-US"/>
        </w:rPr>
        <w:t>otic</w:t>
      </w:r>
      <w:proofErr w:type="spellEnd"/>
      <w:r w:rsidR="0046624F">
        <w:rPr>
          <w:rFonts w:ascii="Arial" w:hAnsi="Arial" w:cs="Arial"/>
          <w:color w:val="000000"/>
          <w:lang w:val="en-US"/>
        </w:rPr>
        <w:t xml:space="preserve"> inflammation and</w:t>
      </w:r>
      <w:r w:rsidR="002015E1">
        <w:rPr>
          <w:rFonts w:ascii="Arial" w:hAnsi="Arial" w:cs="Arial"/>
          <w:color w:val="000000"/>
          <w:lang w:val="en-US"/>
        </w:rPr>
        <w:t xml:space="preserve"> other disorders and irregularities </w:t>
      </w:r>
      <w:proofErr w:type="gramStart"/>
      <w:r w:rsidR="002015E1">
        <w:rPr>
          <w:rFonts w:ascii="Arial" w:hAnsi="Arial" w:cs="Arial"/>
          <w:color w:val="000000"/>
          <w:lang w:val="en-US"/>
        </w:rPr>
        <w:t xml:space="preserve">like  </w:t>
      </w:r>
      <w:proofErr w:type="spellStart"/>
      <w:r w:rsidR="002015E1" w:rsidRPr="006E5A9D">
        <w:rPr>
          <w:rFonts w:ascii="Arial" w:hAnsi="Arial" w:cs="Arial"/>
          <w:color w:val="000000"/>
          <w:lang w:val="en-US"/>
        </w:rPr>
        <w:t>prarifis</w:t>
      </w:r>
      <w:proofErr w:type="spellEnd"/>
      <w:proofErr w:type="gramEnd"/>
      <w:r w:rsidR="002015E1" w:rsidRPr="006E5A9D">
        <w:rPr>
          <w:rFonts w:ascii="Arial" w:hAnsi="Arial" w:cs="Arial"/>
          <w:color w:val="000000"/>
          <w:lang w:val="en-US"/>
        </w:rPr>
        <w:t>,</w:t>
      </w:r>
      <w:r w:rsidR="002015E1">
        <w:rPr>
          <w:rFonts w:ascii="Arial" w:hAnsi="Arial" w:cs="Arial"/>
          <w:color w:val="000000"/>
          <w:lang w:val="en-US"/>
        </w:rPr>
        <w:t xml:space="preserve"> edema, hyponatremia, hypokalemia, ileus, cough and glaucoma </w:t>
      </w:r>
      <w:r w:rsidR="00E86471">
        <w:rPr>
          <w:rFonts w:ascii="Arial" w:hAnsi="Arial" w:cs="Arial"/>
          <w:color w:val="000000"/>
          <w:lang w:val="en-US"/>
        </w:rPr>
        <w:t xml:space="preserve">can be prevented or treated by using the pharmaceutical compositions of the invention referred. </w:t>
      </w:r>
    </w:p>
    <w:p w:rsidR="00E86471" w:rsidRDefault="00583F0E" w:rsidP="00E86471">
      <w:pPr>
        <w:pStyle w:val="NormalWeb"/>
        <w:spacing w:line="360" w:lineRule="auto"/>
        <w:jc w:val="both"/>
        <w:rPr>
          <w:rFonts w:ascii="Arial" w:hAnsi="Arial" w:cs="Arial"/>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EP1830827B1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E86471">
        <w:rPr>
          <w:rFonts w:ascii="Arial" w:hAnsi="Arial" w:cs="Arial"/>
          <w:lang w:val="en-US"/>
        </w:rPr>
        <w:t xml:space="preserve">Perfluorocarbon </w:t>
      </w:r>
      <w:r w:rsidR="00500CA7">
        <w:rPr>
          <w:rFonts w:ascii="Arial" w:hAnsi="Arial" w:cs="Arial"/>
          <w:lang w:val="en-US"/>
        </w:rPr>
        <w:t>L</w:t>
      </w:r>
      <w:r w:rsidR="00E86471">
        <w:rPr>
          <w:rFonts w:ascii="Arial" w:hAnsi="Arial" w:cs="Arial"/>
          <w:lang w:val="en-US"/>
        </w:rPr>
        <w:t xml:space="preserve">iquids to </w:t>
      </w:r>
      <w:r w:rsidR="00500CA7">
        <w:rPr>
          <w:rFonts w:ascii="Arial" w:hAnsi="Arial" w:cs="Arial"/>
          <w:lang w:val="en-US"/>
        </w:rPr>
        <w:t xml:space="preserve">Eliminate </w:t>
      </w:r>
      <w:r w:rsidR="00E86471">
        <w:rPr>
          <w:rFonts w:ascii="Arial" w:hAnsi="Arial" w:cs="Arial"/>
          <w:lang w:val="en-US"/>
        </w:rPr>
        <w:t xml:space="preserve">Carcinogenic Substances”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31/02</w:t>
      </w:r>
      <w:r w:rsidR="00506F5F" w:rsidRPr="006C730F">
        <w:rPr>
          <w:rFonts w:ascii="Arial" w:hAnsi="Arial" w:cs="Arial"/>
          <w:lang w:val="en-US"/>
        </w:rPr>
        <w:t xml:space="preserve">" </w:t>
      </w:r>
      <w:r w:rsidR="00E86471">
        <w:rPr>
          <w:rFonts w:ascii="Arial" w:hAnsi="Arial" w:cs="Arial"/>
          <w:lang w:val="en-US"/>
        </w:rPr>
        <w:t xml:space="preserve">describes inert </w:t>
      </w:r>
      <w:proofErr w:type="spellStart"/>
      <w:r w:rsidR="00E86471">
        <w:rPr>
          <w:rFonts w:ascii="Arial" w:hAnsi="Arial" w:cs="Arial"/>
          <w:lang w:val="en-US"/>
        </w:rPr>
        <w:t>perflourocarbon</w:t>
      </w:r>
      <w:proofErr w:type="spellEnd"/>
      <w:r w:rsidR="00E86471">
        <w:rPr>
          <w:rFonts w:ascii="Arial" w:hAnsi="Arial" w:cs="Arial"/>
          <w:lang w:val="en-US"/>
        </w:rPr>
        <w:t xml:space="preserve"> liquids which are biologically </w:t>
      </w:r>
      <w:r w:rsidR="00500CA7">
        <w:rPr>
          <w:rFonts w:ascii="Arial" w:hAnsi="Arial" w:cs="Arial"/>
          <w:lang w:val="en-US"/>
        </w:rPr>
        <w:t xml:space="preserve">compliant </w:t>
      </w:r>
      <w:r w:rsidR="00E86471">
        <w:rPr>
          <w:rFonts w:ascii="Arial" w:hAnsi="Arial" w:cs="Arial"/>
          <w:lang w:val="en-US"/>
        </w:rPr>
        <w:t xml:space="preserve">and can </w:t>
      </w:r>
      <w:r w:rsidR="00500CA7">
        <w:rPr>
          <w:rFonts w:ascii="Arial" w:hAnsi="Arial" w:cs="Arial"/>
          <w:lang w:val="en-US"/>
        </w:rPr>
        <w:t xml:space="preserve">eliminate </w:t>
      </w:r>
      <w:r w:rsidR="00E86471">
        <w:rPr>
          <w:rFonts w:ascii="Arial" w:hAnsi="Arial" w:cs="Arial"/>
          <w:lang w:val="en-US"/>
        </w:rPr>
        <w:t xml:space="preserve">carcinogenic substances from the cells and thus reduce the transformation risk in cancer cells. This referred invention reduces clustering of carcinogenic substances and thus can be used as </w:t>
      </w:r>
      <w:r w:rsidR="00B144C4">
        <w:rPr>
          <w:rFonts w:ascii="Arial" w:hAnsi="Arial" w:cs="Arial"/>
          <w:lang w:val="en-US"/>
        </w:rPr>
        <w:t>prophylactic</w:t>
      </w:r>
      <w:r w:rsidR="00E86471">
        <w:rPr>
          <w:rFonts w:ascii="Arial" w:hAnsi="Arial" w:cs="Arial"/>
          <w:lang w:val="en-US"/>
        </w:rPr>
        <w:t xml:space="preserve"> drugs in induced cancer cell transformation and cancer risk reduction. </w:t>
      </w:r>
      <w:r w:rsidR="00485DDD">
        <w:rPr>
          <w:rFonts w:ascii="Arial" w:hAnsi="Arial" w:cs="Arial"/>
          <w:lang w:val="en-US"/>
        </w:rPr>
        <w:t xml:space="preserve">Such liquids can be used as drugs that can be administered to any organ in the body and such an application will reduce the </w:t>
      </w:r>
      <w:r w:rsidR="00500CA7">
        <w:rPr>
          <w:rFonts w:ascii="Arial" w:hAnsi="Arial" w:cs="Arial"/>
          <w:lang w:val="en-US"/>
        </w:rPr>
        <w:t xml:space="preserve">clustering of </w:t>
      </w:r>
      <w:r w:rsidR="00485DDD">
        <w:rPr>
          <w:rFonts w:ascii="Arial" w:hAnsi="Arial" w:cs="Arial"/>
          <w:lang w:val="en-US"/>
        </w:rPr>
        <w:t xml:space="preserve">carcinogenic chemicals in the related cell and thus can be used in reducing the risk of various cancers that develop via chemical carcinogenesis. Such cancers include various types of lung cancer, stomach cancer, rectal cancer and skin cancer. </w:t>
      </w:r>
    </w:p>
    <w:p w:rsidR="00506F5F" w:rsidRPr="006C730F" w:rsidRDefault="00687E6B" w:rsidP="006C730F">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w:t>
      </w:r>
      <w:r w:rsidR="00485DDD">
        <w:rPr>
          <w:rStyle w:val="apple-style-span"/>
          <w:rFonts w:ascii="Arial" w:hAnsi="Arial" w:cs="Arial"/>
          <w:lang w:val="en-US"/>
        </w:rPr>
        <w:t>that will display anti-carcinogenic</w:t>
      </w:r>
      <w:r w:rsidR="00500CA7">
        <w:rPr>
          <w:rStyle w:val="apple-style-span"/>
          <w:rFonts w:ascii="Arial" w:hAnsi="Arial" w:cs="Arial"/>
          <w:lang w:val="en-US"/>
        </w:rPr>
        <w:t xml:space="preserve"> effect</w:t>
      </w:r>
      <w:r w:rsidR="00485DDD">
        <w:rPr>
          <w:rStyle w:val="apple-style-span"/>
          <w:rFonts w:ascii="Arial" w:hAnsi="Arial" w:cs="Arial"/>
          <w:lang w:val="en-US"/>
        </w:rPr>
        <w:t xml:space="preserve"> by its </w:t>
      </w:r>
      <w:proofErr w:type="spellStart"/>
      <w:r w:rsidR="00485DDD">
        <w:rPr>
          <w:rStyle w:val="apple-style-span"/>
          <w:rFonts w:ascii="Arial" w:hAnsi="Arial" w:cs="Arial"/>
          <w:lang w:val="en-US"/>
        </w:rPr>
        <w:t>nf</w:t>
      </w:r>
      <w:proofErr w:type="spellEnd"/>
      <w:r w:rsidR="00485DDD">
        <w:rPr>
          <w:rStyle w:val="apple-style-span"/>
          <w:rFonts w:ascii="Arial" w:hAnsi="Arial" w:cs="Arial"/>
          <w:lang w:val="en-US"/>
        </w:rPr>
        <w:t xml:space="preserve">-kappa b </w:t>
      </w:r>
      <w:r w:rsidR="00C42940">
        <w:rPr>
          <w:rStyle w:val="apple-style-span"/>
          <w:rFonts w:ascii="Arial" w:hAnsi="Arial" w:cs="Arial"/>
          <w:lang w:val="en-US"/>
        </w:rPr>
        <w:t>suppression capability</w:t>
      </w:r>
      <w:r w:rsidR="00485DDD">
        <w:rPr>
          <w:rStyle w:val="apple-style-span"/>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C30339"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6C730F" w:rsidRPr="006C730F" w:rsidRDefault="004C0C83" w:rsidP="006C730F">
      <w:pPr>
        <w:pStyle w:val="ListeMaddemi2"/>
        <w:numPr>
          <w:ilvl w:val="0"/>
          <w:numId w:val="20"/>
        </w:numPr>
        <w:spacing w:line="360" w:lineRule="auto"/>
        <w:rPr>
          <w:rFonts w:ascii="Arial" w:hAnsi="Arial" w:cs="Arial"/>
          <w:lang w:val="en-US"/>
        </w:rPr>
      </w:pPr>
      <w:r w:rsidRPr="006C730F">
        <w:rPr>
          <w:rFonts w:ascii="Arial" w:hAnsi="Arial" w:cs="Arial"/>
          <w:lang w:val="en-US"/>
        </w:rPr>
        <w:t>One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w:t>
      </w:r>
      <w:proofErr w:type="spellStart"/>
      <w:r w:rsidR="00506F5F" w:rsidRPr="006C730F">
        <w:rPr>
          <w:rFonts w:ascii="Arial" w:hAnsi="Arial" w:cs="Arial"/>
          <w:lang w:val="en-US"/>
        </w:rPr>
        <w:t>nf</w:t>
      </w:r>
      <w:proofErr w:type="spellEnd"/>
      <w:r w:rsidR="00506F5F" w:rsidRPr="006C730F">
        <w:rPr>
          <w:rFonts w:ascii="Arial" w:hAnsi="Arial" w:cs="Arial"/>
          <w:lang w:val="en-US"/>
        </w:rPr>
        <w:t>-kappa</w:t>
      </w:r>
      <w:r w:rsidR="00B144C4">
        <w:rPr>
          <w:rFonts w:ascii="Arial" w:hAnsi="Arial" w:cs="Arial"/>
          <w:lang w:val="en-US"/>
        </w:rPr>
        <w:t xml:space="preserve"> </w:t>
      </w:r>
      <w:r w:rsidR="00506F5F" w:rsidRPr="006C730F">
        <w:rPr>
          <w:rFonts w:ascii="Arial" w:hAnsi="Arial" w:cs="Arial"/>
          <w:lang w:val="en-US"/>
        </w:rPr>
        <w:t xml:space="preserve">B </w:t>
      </w:r>
      <w:r w:rsidR="000F4836" w:rsidRPr="006C730F">
        <w:rPr>
          <w:rFonts w:ascii="Arial" w:hAnsi="Arial" w:cs="Arial"/>
          <w:lang w:val="en-US"/>
        </w:rPr>
        <w:t>expression</w:t>
      </w:r>
      <w:r w:rsidR="00506F5F" w:rsidRPr="006C730F">
        <w:rPr>
          <w:rFonts w:ascii="Arial" w:hAnsi="Arial" w:cs="Arial"/>
          <w:lang w:val="en-US"/>
        </w:rPr>
        <w:t xml:space="preserve">. </w:t>
      </w:r>
    </w:p>
    <w:p w:rsidR="00506F5F" w:rsidRPr="006C730F" w:rsidRDefault="006C730F" w:rsidP="006C730F">
      <w:pPr>
        <w:pStyle w:val="ListeMaddemi2"/>
        <w:numPr>
          <w:ilvl w:val="0"/>
          <w:numId w:val="20"/>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 to</w:t>
      </w:r>
      <w:r w:rsidR="000F4836" w:rsidRPr="006C730F">
        <w:rPr>
          <w:rFonts w:ascii="Arial" w:hAnsi="Arial" w:cs="Arial"/>
          <w:lang w:val="en-US"/>
        </w:rPr>
        <w:t xml:space="preserve"> suppress</w:t>
      </w:r>
      <w:r w:rsidR="00506F5F" w:rsidRPr="006C730F">
        <w:rPr>
          <w:rFonts w:ascii="Arial" w:hAnsi="Arial" w:cs="Arial"/>
          <w:lang w:val="en-US"/>
        </w:rPr>
        <w:t xml:space="preserve">, interleukin 6 </w:t>
      </w:r>
      <w:r w:rsidR="000F4836" w:rsidRPr="006C730F">
        <w:rPr>
          <w:rFonts w:ascii="Arial" w:hAnsi="Arial" w:cs="Arial"/>
          <w:lang w:val="en-US"/>
        </w:rPr>
        <w:t>expression</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E0825" w:rsidP="00485DDD">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is intended </w:t>
      </w:r>
      <w:r w:rsidR="00485DDD">
        <w:rPr>
          <w:rFonts w:ascii="Arial" w:hAnsi="Arial" w:cs="Arial"/>
          <w:lang w:val="en-US"/>
        </w:rPr>
        <w:t xml:space="preserve">to develop a formulation that will display anti-carcinogenic effect by its </w:t>
      </w:r>
      <w:proofErr w:type="spellStart"/>
      <w:r w:rsidR="00485DDD">
        <w:rPr>
          <w:rFonts w:ascii="Arial" w:hAnsi="Arial" w:cs="Arial"/>
          <w:lang w:val="en-US"/>
        </w:rPr>
        <w:t>nf</w:t>
      </w:r>
      <w:proofErr w:type="spellEnd"/>
      <w:r w:rsidR="00485DDD">
        <w:rPr>
          <w:rFonts w:ascii="Arial" w:hAnsi="Arial" w:cs="Arial"/>
          <w:lang w:val="en-US"/>
        </w:rPr>
        <w:t xml:space="preserve">-kappa b </w:t>
      </w:r>
      <w:r w:rsidR="00C42940">
        <w:rPr>
          <w:rFonts w:ascii="Arial" w:hAnsi="Arial" w:cs="Arial"/>
          <w:lang w:val="en-US"/>
        </w:rPr>
        <w:t>suppression capability</w:t>
      </w:r>
      <w:r w:rsidR="00485DDD">
        <w:rPr>
          <w:rFonts w:ascii="Arial" w:hAnsi="Arial" w:cs="Arial"/>
          <w:lang w:val="en-US"/>
        </w:rPr>
        <w:t xml:space="preserve"> </w:t>
      </w:r>
      <w:r w:rsidRPr="006C730F">
        <w:rPr>
          <w:rFonts w:ascii="Arial" w:hAnsi="Arial" w:cs="Arial"/>
          <w:lang w:val="en-US"/>
        </w:rPr>
        <w:t xml:space="preserve">and is a formulation </w:t>
      </w:r>
      <w:r w:rsidR="00687E6B" w:rsidRPr="006C730F">
        <w:rPr>
          <w:rFonts w:ascii="Arial" w:hAnsi="Arial" w:cs="Arial"/>
          <w:lang w:val="en-US"/>
        </w:rPr>
        <w:t xml:space="preserve"> that is obtained by combination of the compositions selected in a single form or in combinations from a group containing</w:t>
      </w:r>
      <w:r w:rsidR="00506F5F" w:rsidRPr="006C730F">
        <w:rPr>
          <w:rFonts w:ascii="Arial" w:hAnsi="Arial" w:cs="Arial"/>
          <w:lang w:val="en-US"/>
        </w:rPr>
        <w:t>;</w:t>
      </w:r>
      <w:r w:rsidR="00506F5F" w:rsidRPr="006C730F">
        <w:rPr>
          <w:rFonts w:ascii="Arial" w:hAnsi="Arial" w:cs="Arial"/>
          <w:bCs/>
          <w:shd w:val="clear" w:color="auto" w:fill="FDFDFD"/>
          <w:lang w:val="en-US"/>
        </w:rPr>
        <w:t xml:space="preserve"> (3β,10β)-12,20-</w:t>
      </w:r>
      <w:r w:rsidR="00817280" w:rsidRPr="006C730F">
        <w:rPr>
          <w:rFonts w:ascii="Arial" w:hAnsi="Arial" w:cs="Arial"/>
          <w:bCs/>
          <w:shd w:val="clear" w:color="auto" w:fill="FDFDFD"/>
          <w:lang w:val="en-US"/>
        </w:rPr>
        <w:t>hexa</w:t>
      </w:r>
      <w:r w:rsidR="005C1B71" w:rsidRPr="006C730F">
        <w:rPr>
          <w:rFonts w:ascii="Arial" w:hAnsi="Arial" w:cs="Arial"/>
          <w:bCs/>
          <w:shd w:val="clear" w:color="auto" w:fill="FDFDFD"/>
          <w:lang w:val="en-US"/>
        </w:rPr>
        <w:t>hydroxy</w:t>
      </w:r>
      <w:r w:rsidR="00506F5F" w:rsidRPr="006C730F">
        <w:rPr>
          <w:rFonts w:ascii="Arial" w:hAnsi="Arial" w:cs="Arial"/>
          <w:bCs/>
          <w:shd w:val="clear" w:color="auto" w:fill="FDFDFD"/>
          <w:lang w:val="en-US"/>
        </w:rPr>
        <w:t>damar-20</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-4-</w:t>
      </w:r>
      <w:r w:rsidR="00033F2D">
        <w:rPr>
          <w:rFonts w:ascii="Arial" w:hAnsi="Arial" w:cs="Arial"/>
          <w:bCs/>
          <w:shd w:val="clear" w:color="auto" w:fill="FDFDFD"/>
          <w:lang w:val="en-US"/>
        </w:rPr>
        <w:t>caffeoyl</w:t>
      </w:r>
      <w:r w:rsidR="00506F5F" w:rsidRPr="006C730F">
        <w:rPr>
          <w:rFonts w:ascii="Arial" w:hAnsi="Arial" w:cs="Arial"/>
          <w:bCs/>
          <w:shd w:val="clear" w:color="auto" w:fill="FDFDFD"/>
          <w:lang w:val="en-US"/>
        </w:rPr>
        <w:t xml:space="preserve"> 7-</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051AB5">
        <w:rPr>
          <w:rFonts w:ascii="Arial" w:hAnsi="Arial" w:cs="Arial"/>
          <w:bCs/>
          <w:shd w:val="clear" w:color="auto" w:fill="FDFDFD"/>
          <w:lang w:val="en-US"/>
        </w:rPr>
        <w:lastRenderedPageBreak/>
        <w:t>gluco</w:t>
      </w:r>
      <w:r w:rsidR="00817280" w:rsidRPr="006C730F">
        <w:rPr>
          <w:rFonts w:ascii="Arial" w:hAnsi="Arial" w:cs="Arial"/>
          <w:bCs/>
          <w:shd w:val="clear" w:color="auto" w:fill="FDFDFD"/>
          <w:lang w:val="en-US"/>
        </w:rPr>
        <w:t>pyranosyl</w:t>
      </w:r>
      <w:r w:rsidR="00506F5F" w:rsidRPr="006C730F">
        <w:rPr>
          <w:rFonts w:ascii="Arial" w:hAnsi="Arial" w:cs="Arial"/>
          <w:bCs/>
          <w:shd w:val="clear" w:color="auto" w:fill="FDFDFD"/>
          <w:lang w:val="en-US"/>
        </w:rPr>
        <w:t>-β-D-tri</w:t>
      </w:r>
      <w:r w:rsidR="005C1B71" w:rsidRPr="006C730F">
        <w:rPr>
          <w:rFonts w:ascii="Arial" w:hAnsi="Arial" w:cs="Arial"/>
          <w:bCs/>
          <w:shd w:val="clear" w:color="auto" w:fill="FDFDFD"/>
          <w:lang w:val="en-US"/>
        </w:rPr>
        <w:t>hydroxy</w:t>
      </w:r>
      <w:r w:rsidR="00817280" w:rsidRPr="006C730F">
        <w:rPr>
          <w:rFonts w:ascii="Arial" w:hAnsi="Arial" w:cs="Arial"/>
          <w:bCs/>
          <w:shd w:val="clear" w:color="auto" w:fill="FDFDFD"/>
          <w:lang w:val="en-US"/>
        </w:rPr>
        <w:t>pyranoside</w:t>
      </w:r>
      <w:r w:rsidR="00506F5F" w:rsidRPr="006C730F">
        <w:rPr>
          <w:rFonts w:ascii="Arial" w:hAnsi="Arial" w:cs="Arial"/>
          <w:bCs/>
          <w:shd w:val="clear" w:color="auto" w:fill="FDFDFD"/>
          <w:lang w:val="en-US"/>
        </w:rPr>
        <w:t xml:space="preserve">, </w:t>
      </w:r>
      <w:r w:rsidR="00506F5F" w:rsidRPr="006C730F">
        <w:rPr>
          <w:rFonts w:ascii="Arial" w:hAnsi="Arial" w:cs="Arial"/>
          <w:lang w:val="en-US"/>
        </w:rPr>
        <w:t>3,7-bis(2-</w:t>
      </w:r>
      <w:r w:rsidR="005C1B71" w:rsidRPr="006C730F">
        <w:rPr>
          <w:rFonts w:ascii="Arial" w:hAnsi="Arial" w:cs="Arial"/>
          <w:lang w:val="en-US"/>
        </w:rPr>
        <w:t>hydroxyethyl</w:t>
      </w:r>
      <w:r w:rsidR="00506F5F" w:rsidRPr="006C730F">
        <w:rPr>
          <w:rFonts w:ascii="Arial" w:hAnsi="Arial" w:cs="Arial"/>
          <w:lang w:val="en-US"/>
        </w:rPr>
        <w:t>)-8-</w:t>
      </w:r>
      <w:r w:rsidR="00506F5F" w:rsidRPr="006C730F">
        <w:rPr>
          <w:rFonts w:ascii="Arial" w:hAnsi="Arial" w:cs="Arial"/>
          <w:bCs/>
          <w:shd w:val="clear" w:color="auto" w:fill="FDFDFD"/>
          <w:lang w:val="en-US"/>
        </w:rPr>
        <w:t>(3-m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687E6B" w:rsidRPr="006C730F">
        <w:rPr>
          <w:rFonts w:ascii="Arial" w:hAnsi="Arial" w:cs="Arial"/>
          <w:bCs/>
          <w:shd w:val="clear" w:color="auto" w:fill="FDFDFD"/>
          <w:lang w:val="en-US"/>
        </w:rPr>
        <w:t>.</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506F5F" w:rsidRPr="006C730F" w:rsidRDefault="00376202" w:rsidP="006C730F">
      <w:pPr>
        <w:spacing w:line="360" w:lineRule="auto"/>
        <w:jc w:val="both"/>
        <w:rPr>
          <w:rFonts w:ascii="Arial" w:hAnsi="Arial" w:cs="Arial"/>
          <w:lang w:val="en-US"/>
        </w:rPr>
      </w:pPr>
      <w:r>
        <w:rPr>
          <w:rStyle w:val="apple-style-span"/>
          <w:rFonts w:ascii="Arial" w:hAnsi="Arial" w:cs="Arial"/>
          <w:lang w:val="en-US"/>
        </w:rPr>
        <w:t>The present invention herewith is a formulation developed to display anti</w:t>
      </w:r>
      <w:r w:rsidR="00500CA7">
        <w:rPr>
          <w:rStyle w:val="apple-style-span"/>
          <w:rFonts w:ascii="Arial" w:hAnsi="Arial" w:cs="Arial"/>
          <w:lang w:val="en-US"/>
        </w:rPr>
        <w:t>-</w:t>
      </w:r>
      <w:r>
        <w:rPr>
          <w:rStyle w:val="apple-style-span"/>
          <w:rFonts w:ascii="Arial" w:hAnsi="Arial" w:cs="Arial"/>
          <w:lang w:val="en-US"/>
        </w:rPr>
        <w:t xml:space="preserve">carcinogenic </w:t>
      </w:r>
      <w:r w:rsidR="00485DDD">
        <w:rPr>
          <w:rStyle w:val="apple-style-span"/>
          <w:rFonts w:ascii="Arial" w:hAnsi="Arial" w:cs="Arial"/>
          <w:lang w:val="en-US"/>
        </w:rPr>
        <w:t>effect by its</w:t>
      </w:r>
      <w:r>
        <w:rPr>
          <w:rStyle w:val="apple-style-span"/>
          <w:rFonts w:ascii="Arial" w:hAnsi="Arial" w:cs="Arial"/>
          <w:lang w:val="en-US"/>
        </w:rPr>
        <w:t xml:space="preserve"> NF-KAPPAB </w:t>
      </w:r>
      <w:r w:rsidR="00B144C4">
        <w:rPr>
          <w:rStyle w:val="apple-style-span"/>
          <w:rFonts w:ascii="Arial" w:hAnsi="Arial" w:cs="Arial"/>
          <w:lang w:val="en-US"/>
        </w:rPr>
        <w:t>suppression</w:t>
      </w:r>
      <w:r>
        <w:rPr>
          <w:rStyle w:val="apple-style-span"/>
          <w:rFonts w:ascii="Arial" w:hAnsi="Arial" w:cs="Arial"/>
          <w:lang w:val="en-US"/>
        </w:rPr>
        <w:t xml:space="preserve"> capability</w:t>
      </w:r>
      <w:r w:rsidR="00506F5F" w:rsidRPr="006C730F">
        <w:rPr>
          <w:rFonts w:ascii="Arial" w:hAnsi="Arial" w:cs="Arial"/>
          <w:lang w:val="en-US"/>
        </w:rPr>
        <w:t xml:space="preserve">. </w:t>
      </w:r>
      <w:r w:rsidR="00756553" w:rsidRPr="006C730F">
        <w:rPr>
          <w:rFonts w:ascii="Arial" w:hAnsi="Arial" w:cs="Arial"/>
          <w:lang w:val="en-US"/>
        </w:rPr>
        <w:t>Referred formulation</w:t>
      </w:r>
      <w:r w:rsidR="00506F5F" w:rsidRPr="006C730F">
        <w:rPr>
          <w:rFonts w:ascii="Arial" w:hAnsi="Arial" w:cs="Arial"/>
          <w:lang w:val="en-US"/>
        </w:rPr>
        <w:t xml:space="preserve"> </w:t>
      </w:r>
      <w:r w:rsidR="00485DDD">
        <w:rPr>
          <w:rFonts w:ascii="Arial" w:hAnsi="Arial" w:cs="Arial"/>
          <w:lang w:val="en-US"/>
        </w:rPr>
        <w:t xml:space="preserve">suppresses </w:t>
      </w:r>
      <w:proofErr w:type="spellStart"/>
      <w:r w:rsidR="00506F5F" w:rsidRPr="006C730F">
        <w:rPr>
          <w:rFonts w:ascii="Arial" w:hAnsi="Arial" w:cs="Arial"/>
          <w:lang w:val="en-US"/>
        </w:rPr>
        <w:t>nf</w:t>
      </w:r>
      <w:proofErr w:type="spellEnd"/>
      <w:r w:rsidR="00506F5F" w:rsidRPr="006C730F">
        <w:rPr>
          <w:rFonts w:ascii="Arial" w:hAnsi="Arial" w:cs="Arial"/>
          <w:lang w:val="en-US"/>
        </w:rPr>
        <w:t>-kappa</w:t>
      </w:r>
      <w:r w:rsidR="00485DDD">
        <w:rPr>
          <w:rFonts w:ascii="Arial" w:hAnsi="Arial" w:cs="Arial"/>
          <w:lang w:val="en-US"/>
        </w:rPr>
        <w:t xml:space="preserve"> </w:t>
      </w:r>
      <w:r w:rsidR="00506F5F" w:rsidRPr="006C730F">
        <w:rPr>
          <w:rFonts w:ascii="Arial" w:hAnsi="Arial" w:cs="Arial"/>
          <w:lang w:val="en-US"/>
        </w:rPr>
        <w:t xml:space="preserve">B </w:t>
      </w:r>
      <w:r w:rsidR="00051AB5">
        <w:rPr>
          <w:rFonts w:ascii="Arial" w:hAnsi="Arial" w:cs="Arial"/>
          <w:lang w:val="en-US"/>
        </w:rPr>
        <w:t>expression</w:t>
      </w:r>
      <w:r w:rsidR="00506F5F" w:rsidRPr="006C730F">
        <w:rPr>
          <w:rFonts w:ascii="Arial" w:hAnsi="Arial" w:cs="Arial"/>
          <w:lang w:val="en-US"/>
        </w:rPr>
        <w:t xml:space="preserve"> </w:t>
      </w:r>
      <w:r w:rsidR="00485DDD">
        <w:rPr>
          <w:rFonts w:ascii="Arial" w:hAnsi="Arial" w:cs="Arial"/>
          <w:lang w:val="en-US"/>
        </w:rPr>
        <w:t xml:space="preserve">and suppresses </w:t>
      </w:r>
      <w:r w:rsidR="00506F5F" w:rsidRPr="006C730F">
        <w:rPr>
          <w:rFonts w:ascii="Arial" w:hAnsi="Arial" w:cs="Arial"/>
          <w:lang w:val="en-US"/>
        </w:rPr>
        <w:t xml:space="preserve">interleukin 6 </w:t>
      </w:r>
      <w:r w:rsidR="00051AB5">
        <w:rPr>
          <w:rFonts w:ascii="Arial" w:hAnsi="Arial" w:cs="Arial"/>
          <w:lang w:val="en-US"/>
        </w:rPr>
        <w:t>expression</w:t>
      </w:r>
      <w:r w:rsidR="00506F5F" w:rsidRPr="006C730F">
        <w:rPr>
          <w:rFonts w:ascii="Arial" w:hAnsi="Arial" w:cs="Arial"/>
          <w:lang w:val="en-US"/>
        </w:rPr>
        <w:t xml:space="preserve">. </w:t>
      </w:r>
    </w:p>
    <w:p w:rsidR="00506F5F" w:rsidRPr="006C730F" w:rsidRDefault="00485DDD" w:rsidP="006C730F">
      <w:pPr>
        <w:spacing w:line="360" w:lineRule="auto"/>
        <w:jc w:val="both"/>
        <w:rPr>
          <w:rFonts w:ascii="Arial" w:hAnsi="Arial" w:cs="Arial"/>
          <w:lang w:val="en-US"/>
        </w:rPr>
      </w:pPr>
      <w:r>
        <w:rPr>
          <w:rFonts w:ascii="Arial" w:hAnsi="Arial" w:cs="Arial"/>
          <w:lang w:val="en-US"/>
        </w:rPr>
        <w:t>Interleukin is a group of cytokines</w:t>
      </w:r>
      <w:r w:rsidR="00500CA7">
        <w:rPr>
          <w:rFonts w:ascii="Arial" w:hAnsi="Arial" w:cs="Arial"/>
          <w:lang w:val="en-US"/>
        </w:rPr>
        <w:t>, which are hidden signaling molecules</w:t>
      </w:r>
      <w:r>
        <w:rPr>
          <w:rFonts w:ascii="Arial" w:hAnsi="Arial" w:cs="Arial"/>
          <w:lang w:val="en-US"/>
        </w:rPr>
        <w:t>, expressed by the white blood cells lymphocytes, where they were first discovered. Their name is derived from -</w:t>
      </w:r>
      <w:proofErr w:type="spellStart"/>
      <w:r>
        <w:rPr>
          <w:rFonts w:ascii="Arial" w:hAnsi="Arial" w:cs="Arial"/>
          <w:lang w:val="en-US"/>
        </w:rPr>
        <w:t>leukin</w:t>
      </w:r>
      <w:proofErr w:type="spellEnd"/>
      <w:r>
        <w:rPr>
          <w:rFonts w:ascii="Arial" w:hAnsi="Arial" w:cs="Arial"/>
          <w:lang w:val="en-US"/>
        </w:rPr>
        <w:t xml:space="preserve"> from lymphocytes and from Inter- meaning communication.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00506F5F" w:rsidRPr="006C730F">
        <w:rPr>
          <w:rFonts w:ascii="Arial" w:hAnsi="Arial" w:cs="Arial"/>
          <w:lang w:val="en-US"/>
        </w:rPr>
        <w:t xml:space="preserve"> </w:t>
      </w:r>
      <w:r w:rsidR="00506F5F" w:rsidRPr="006C730F">
        <w:rPr>
          <w:rFonts w:ascii="Arial" w:hAnsi="Arial" w:cs="Arial"/>
          <w:bCs/>
          <w:shd w:val="clear" w:color="auto" w:fill="FDFDFD"/>
          <w:lang w:val="en-US"/>
        </w:rPr>
        <w:t>(3β</w:t>
      </w:r>
      <w:proofErr w:type="gramStart"/>
      <w:r w:rsidR="00506F5F" w:rsidRPr="006C730F">
        <w:rPr>
          <w:rFonts w:ascii="Arial" w:hAnsi="Arial" w:cs="Arial"/>
          <w:bCs/>
          <w:shd w:val="clear" w:color="auto" w:fill="FDFDFD"/>
          <w:lang w:val="en-US"/>
        </w:rPr>
        <w:t>,10β</w:t>
      </w:r>
      <w:proofErr w:type="gramEnd"/>
      <w:r w:rsidR="00506F5F" w:rsidRPr="006C730F">
        <w:rPr>
          <w:rFonts w:ascii="Arial" w:hAnsi="Arial" w:cs="Arial"/>
          <w:bCs/>
          <w:shd w:val="clear" w:color="auto" w:fill="FDFDFD"/>
          <w:lang w:val="en-US"/>
        </w:rPr>
        <w:t>)-12,20-</w:t>
      </w:r>
      <w:r w:rsidR="00817280" w:rsidRPr="006C730F">
        <w:rPr>
          <w:rFonts w:ascii="Arial" w:hAnsi="Arial" w:cs="Arial"/>
          <w:bCs/>
          <w:shd w:val="clear" w:color="auto" w:fill="FDFDFD"/>
          <w:lang w:val="en-US"/>
        </w:rPr>
        <w:t>hexa</w:t>
      </w:r>
      <w:r w:rsidR="005C1B71" w:rsidRPr="006C730F">
        <w:rPr>
          <w:rFonts w:ascii="Arial" w:hAnsi="Arial" w:cs="Arial"/>
          <w:bCs/>
          <w:shd w:val="clear" w:color="auto" w:fill="FDFDFD"/>
          <w:lang w:val="en-US"/>
        </w:rPr>
        <w:t>hydroxy</w:t>
      </w:r>
      <w:r w:rsidR="00506F5F" w:rsidRPr="006C730F">
        <w:rPr>
          <w:rFonts w:ascii="Arial" w:hAnsi="Arial" w:cs="Arial"/>
          <w:bCs/>
          <w:shd w:val="clear" w:color="auto" w:fill="FDFDFD"/>
          <w:lang w:val="en-US"/>
        </w:rPr>
        <w:t>damar-20</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-4-</w:t>
      </w:r>
      <w:r w:rsidR="00033F2D">
        <w:rPr>
          <w:rFonts w:ascii="Arial" w:hAnsi="Arial" w:cs="Arial"/>
          <w:bCs/>
          <w:shd w:val="clear" w:color="auto" w:fill="FDFDFD"/>
          <w:lang w:val="en-US"/>
        </w:rPr>
        <w:t>caffeoyl</w:t>
      </w:r>
      <w:r w:rsidR="00506F5F" w:rsidRPr="006C730F">
        <w:rPr>
          <w:rFonts w:ascii="Arial" w:hAnsi="Arial" w:cs="Arial"/>
          <w:bCs/>
          <w:shd w:val="clear" w:color="auto" w:fill="FDFDFD"/>
          <w:lang w:val="en-US"/>
        </w:rPr>
        <w:t xml:space="preserve"> 7-</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proofErr w:type="spellStart"/>
      <w:r w:rsidR="00051AB5">
        <w:rPr>
          <w:rFonts w:ascii="Arial" w:hAnsi="Arial" w:cs="Arial"/>
          <w:bCs/>
          <w:shd w:val="clear" w:color="auto" w:fill="FDFDFD"/>
          <w:lang w:val="en-US"/>
        </w:rPr>
        <w:t>gluco</w:t>
      </w:r>
      <w:r w:rsidR="00817280" w:rsidRPr="006C730F">
        <w:rPr>
          <w:rFonts w:ascii="Arial" w:hAnsi="Arial" w:cs="Arial"/>
          <w:bCs/>
          <w:shd w:val="clear" w:color="auto" w:fill="FDFDFD"/>
          <w:lang w:val="en-US"/>
        </w:rPr>
        <w:t>pyranosyl</w:t>
      </w:r>
      <w:proofErr w:type="spellEnd"/>
      <w:r w:rsidR="00506F5F" w:rsidRPr="006C730F">
        <w:rPr>
          <w:rFonts w:ascii="Arial" w:hAnsi="Arial" w:cs="Arial"/>
          <w:bCs/>
          <w:shd w:val="clear" w:color="auto" w:fill="FDFDFD"/>
          <w:lang w:val="en-US"/>
        </w:rPr>
        <w:t>-β-D-</w:t>
      </w:r>
      <w:proofErr w:type="spellStart"/>
      <w:r w:rsidR="00506F5F" w:rsidRPr="006C730F">
        <w:rPr>
          <w:rFonts w:ascii="Arial" w:hAnsi="Arial" w:cs="Arial"/>
          <w:bCs/>
          <w:shd w:val="clear" w:color="auto" w:fill="FDFDFD"/>
          <w:lang w:val="en-US"/>
        </w:rPr>
        <w:t>tri</w:t>
      </w:r>
      <w:r w:rsidR="005C1B71" w:rsidRPr="006C730F">
        <w:rPr>
          <w:rFonts w:ascii="Arial" w:hAnsi="Arial" w:cs="Arial"/>
          <w:bCs/>
          <w:shd w:val="clear" w:color="auto" w:fill="FDFDFD"/>
          <w:lang w:val="en-US"/>
        </w:rPr>
        <w:t>hydroxy</w:t>
      </w:r>
      <w:proofErr w:type="spellEnd"/>
      <w:r w:rsidR="00485DDD">
        <w:rPr>
          <w:rFonts w:ascii="Arial" w:hAnsi="Arial" w:cs="Arial"/>
          <w:bCs/>
          <w:shd w:val="clear" w:color="auto" w:fill="FDFDFD"/>
          <w:lang w:val="en-US"/>
        </w:rPr>
        <w:t xml:space="preserve"> </w:t>
      </w:r>
      <w:proofErr w:type="spellStart"/>
      <w:r w:rsidR="00817280" w:rsidRPr="006C730F">
        <w:rPr>
          <w:rFonts w:ascii="Arial" w:hAnsi="Arial" w:cs="Arial"/>
          <w:bCs/>
          <w:shd w:val="clear" w:color="auto" w:fill="FDFDFD"/>
          <w:lang w:val="en-US"/>
        </w:rPr>
        <w:t>pyranoside</w:t>
      </w:r>
      <w:proofErr w:type="spellEnd"/>
      <w:r w:rsidR="00506F5F" w:rsidRPr="006C730F">
        <w:rPr>
          <w:rFonts w:ascii="Arial" w:hAnsi="Arial" w:cs="Arial"/>
          <w:bCs/>
          <w:shd w:val="clear" w:color="auto" w:fill="FDFDFD"/>
          <w:lang w:val="en-US"/>
        </w:rPr>
        <w:t xml:space="preserve">, </w:t>
      </w:r>
      <w:r w:rsidR="00506F5F" w:rsidRPr="006C730F">
        <w:rPr>
          <w:rFonts w:ascii="Arial" w:hAnsi="Arial" w:cs="Arial"/>
          <w:lang w:val="en-US"/>
        </w:rPr>
        <w:t>3,7-bis(2-</w:t>
      </w:r>
      <w:r w:rsidR="005C1B71" w:rsidRPr="006C730F">
        <w:rPr>
          <w:rFonts w:ascii="Arial" w:hAnsi="Arial" w:cs="Arial"/>
          <w:lang w:val="en-US"/>
        </w:rPr>
        <w:t>hydroxyethyl</w:t>
      </w:r>
      <w:r w:rsidR="00506F5F" w:rsidRPr="006C730F">
        <w:rPr>
          <w:rFonts w:ascii="Arial" w:hAnsi="Arial" w:cs="Arial"/>
          <w:lang w:val="en-US"/>
        </w:rPr>
        <w:t>)-8-</w:t>
      </w:r>
      <w:r w:rsidR="00506F5F" w:rsidRPr="006C730F">
        <w:rPr>
          <w:rFonts w:ascii="Arial" w:hAnsi="Arial" w:cs="Arial"/>
          <w:bCs/>
          <w:shd w:val="clear" w:color="auto" w:fill="FDFDFD"/>
          <w:lang w:val="en-US"/>
        </w:rPr>
        <w:t>(3-m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bCs/>
          <w:shd w:val="clear" w:color="auto" w:fill="FDFDFD"/>
          <w:lang w:val="en-US"/>
        </w:rPr>
        <w:t xml:space="preserve"> </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687E6B" w:rsidRPr="006C730F" w:rsidRDefault="00433B1F" w:rsidP="006C730F">
      <w:pPr>
        <w:spacing w:line="360" w:lineRule="auto"/>
        <w:jc w:val="both"/>
        <w:rPr>
          <w:rFonts w:ascii="Arial" w:hAnsi="Arial" w:cs="Arial"/>
          <w:lang w:val="en-US"/>
        </w:rPr>
      </w:pPr>
      <w:r w:rsidRPr="006C730F">
        <w:rPr>
          <w:rFonts w:ascii="Arial" w:hAnsi="Arial" w:cs="Arial"/>
          <w:lang w:val="en-US"/>
        </w:rPr>
        <w:t>The referred formulation is formed by mixing the above-mentioned components at below percentages by weight</w:t>
      </w:r>
      <w:r w:rsidR="00506F5F" w:rsidRPr="006C730F">
        <w:rPr>
          <w:rFonts w:ascii="Arial" w:hAnsi="Arial" w:cs="Arial"/>
          <w:lang w:val="en-US"/>
        </w:rPr>
        <w:t>;</w:t>
      </w:r>
    </w:p>
    <w:p w:rsidR="00687E6B" w:rsidRPr="006C730F" w:rsidRDefault="00506F5F" w:rsidP="006C730F">
      <w:pPr>
        <w:pStyle w:val="ListeParagraf"/>
        <w:numPr>
          <w:ilvl w:val="0"/>
          <w:numId w:val="21"/>
        </w:numPr>
        <w:spacing w:line="360" w:lineRule="auto"/>
        <w:jc w:val="both"/>
        <w:rPr>
          <w:rFonts w:ascii="Arial" w:hAnsi="Arial" w:cs="Arial"/>
          <w:lang w:val="en-US"/>
        </w:rPr>
      </w:pPr>
      <w:r w:rsidRPr="006C730F">
        <w:rPr>
          <w:rFonts w:ascii="Arial" w:hAnsi="Arial" w:cs="Arial"/>
          <w:bCs/>
          <w:shd w:val="clear" w:color="auto" w:fill="FDFDFD"/>
          <w:lang w:val="en-US"/>
        </w:rPr>
        <w:t>1-99</w:t>
      </w:r>
      <w:r w:rsidR="00687E6B" w:rsidRPr="006C730F">
        <w:rPr>
          <w:rFonts w:ascii="Arial" w:hAnsi="Arial" w:cs="Arial"/>
          <w:bCs/>
          <w:shd w:val="clear" w:color="auto" w:fill="FDFDFD"/>
          <w:lang w:val="en-US"/>
        </w:rPr>
        <w:t>% of</w:t>
      </w:r>
      <w:r w:rsidRPr="006C730F">
        <w:rPr>
          <w:rFonts w:ascii="Arial" w:hAnsi="Arial" w:cs="Arial"/>
          <w:shd w:val="clear" w:color="auto" w:fill="FDFDFD"/>
          <w:lang w:val="en-US"/>
        </w:rPr>
        <w:t xml:space="preserve"> </w:t>
      </w:r>
      <w:r w:rsidRPr="006C730F">
        <w:rPr>
          <w:rFonts w:ascii="Arial" w:hAnsi="Arial" w:cs="Arial"/>
          <w:bCs/>
          <w:shd w:val="clear" w:color="auto" w:fill="FDFDFD"/>
          <w:lang w:val="en-US"/>
        </w:rPr>
        <w:t>(3β,10β)-12,20-</w:t>
      </w:r>
      <w:r w:rsidR="00817280" w:rsidRPr="006C730F">
        <w:rPr>
          <w:rFonts w:ascii="Arial" w:hAnsi="Arial" w:cs="Arial"/>
          <w:bCs/>
          <w:shd w:val="clear" w:color="auto" w:fill="FDFDFD"/>
          <w:lang w:val="en-US"/>
        </w:rPr>
        <w:t>hexa</w:t>
      </w:r>
      <w:r w:rsidR="005C1B71" w:rsidRPr="006C730F">
        <w:rPr>
          <w:rFonts w:ascii="Arial" w:hAnsi="Arial" w:cs="Arial"/>
          <w:bCs/>
          <w:shd w:val="clear" w:color="auto" w:fill="FDFDFD"/>
          <w:lang w:val="en-US"/>
        </w:rPr>
        <w:t>hydroxy</w:t>
      </w:r>
      <w:r w:rsidRPr="006C730F">
        <w:rPr>
          <w:rFonts w:ascii="Arial" w:hAnsi="Arial" w:cs="Arial"/>
          <w:bCs/>
          <w:shd w:val="clear" w:color="auto" w:fill="FDFDFD"/>
          <w:lang w:val="en-US"/>
        </w:rPr>
        <w:t>damar-20</w:t>
      </w:r>
      <w:r w:rsidR="005C1B71" w:rsidRPr="006C730F">
        <w:rPr>
          <w:rFonts w:ascii="Arial" w:hAnsi="Arial" w:cs="Arial"/>
          <w:bCs/>
          <w:shd w:val="clear" w:color="auto" w:fill="FDFDFD"/>
          <w:lang w:val="en-US"/>
        </w:rPr>
        <w:t>-ene</w:t>
      </w:r>
      <w:r w:rsidRPr="006C730F">
        <w:rPr>
          <w:rFonts w:ascii="Arial" w:hAnsi="Arial" w:cs="Arial"/>
          <w:bCs/>
          <w:shd w:val="clear" w:color="auto" w:fill="FDFDFD"/>
          <w:lang w:val="en-US"/>
        </w:rPr>
        <w:t>-4-</w:t>
      </w:r>
      <w:r w:rsidR="00033F2D">
        <w:rPr>
          <w:rFonts w:ascii="Arial" w:hAnsi="Arial" w:cs="Arial"/>
          <w:bCs/>
          <w:shd w:val="clear" w:color="auto" w:fill="FDFDFD"/>
          <w:lang w:val="en-US"/>
        </w:rPr>
        <w:t>caffeoyl</w:t>
      </w:r>
      <w:r w:rsidRPr="006C730F">
        <w:rPr>
          <w:rFonts w:ascii="Arial" w:hAnsi="Arial" w:cs="Arial"/>
          <w:bCs/>
          <w:shd w:val="clear" w:color="auto" w:fill="FDFDFD"/>
          <w:lang w:val="en-US"/>
        </w:rPr>
        <w:t xml:space="preserve"> 7-</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sidR="00051AB5">
        <w:rPr>
          <w:rFonts w:ascii="Arial" w:hAnsi="Arial" w:cs="Arial"/>
          <w:bCs/>
          <w:shd w:val="clear" w:color="auto" w:fill="FDFDFD"/>
          <w:lang w:val="en-US"/>
        </w:rPr>
        <w:t>gluco</w:t>
      </w:r>
      <w:r w:rsidR="00817280" w:rsidRPr="006C730F">
        <w:rPr>
          <w:rFonts w:ascii="Arial" w:hAnsi="Arial" w:cs="Arial"/>
          <w:bCs/>
          <w:shd w:val="clear" w:color="auto" w:fill="FDFDFD"/>
          <w:lang w:val="en-US"/>
        </w:rPr>
        <w:t>pyranosyl</w:t>
      </w:r>
      <w:r w:rsidRPr="006C730F">
        <w:rPr>
          <w:rFonts w:ascii="Arial" w:hAnsi="Arial" w:cs="Arial"/>
          <w:bCs/>
          <w:shd w:val="clear" w:color="auto" w:fill="FDFDFD"/>
          <w:lang w:val="en-US"/>
        </w:rPr>
        <w:t>-β-D-tri</w:t>
      </w:r>
      <w:r w:rsidR="005C1B71" w:rsidRPr="006C730F">
        <w:rPr>
          <w:rFonts w:ascii="Arial" w:hAnsi="Arial" w:cs="Arial"/>
          <w:bCs/>
          <w:shd w:val="clear" w:color="auto" w:fill="FDFDFD"/>
          <w:lang w:val="en-US"/>
        </w:rPr>
        <w:t>hydroxy</w:t>
      </w:r>
      <w:r w:rsidR="00817280" w:rsidRPr="006C730F">
        <w:rPr>
          <w:rFonts w:ascii="Arial" w:hAnsi="Arial" w:cs="Arial"/>
          <w:bCs/>
          <w:shd w:val="clear" w:color="auto" w:fill="FDFDFD"/>
          <w:lang w:val="en-US"/>
        </w:rPr>
        <w:t>pyranoside</w:t>
      </w:r>
      <w:r w:rsidRPr="006C730F">
        <w:rPr>
          <w:rFonts w:ascii="Arial" w:hAnsi="Arial" w:cs="Arial"/>
          <w:bCs/>
          <w:shd w:val="clear" w:color="auto" w:fill="FDFDFD"/>
          <w:lang w:val="en-US"/>
        </w:rPr>
        <w:t xml:space="preserve">, </w:t>
      </w:r>
    </w:p>
    <w:p w:rsidR="00506F5F" w:rsidRPr="006C730F" w:rsidRDefault="00506F5F" w:rsidP="006C730F">
      <w:pPr>
        <w:pStyle w:val="ListeParagraf"/>
        <w:numPr>
          <w:ilvl w:val="0"/>
          <w:numId w:val="21"/>
        </w:numPr>
        <w:spacing w:line="360" w:lineRule="auto"/>
        <w:jc w:val="both"/>
        <w:rPr>
          <w:rStyle w:val="apple-style-span"/>
          <w:rFonts w:ascii="Arial" w:hAnsi="Arial" w:cs="Arial"/>
          <w:lang w:val="en-US"/>
        </w:rPr>
      </w:pPr>
      <w:r w:rsidRPr="006C730F">
        <w:rPr>
          <w:rFonts w:ascii="Arial" w:hAnsi="Arial" w:cs="Arial"/>
          <w:bCs/>
          <w:shd w:val="clear" w:color="auto" w:fill="FDFDFD"/>
          <w:lang w:val="en-US"/>
        </w:rPr>
        <w:t>99-1</w:t>
      </w:r>
      <w:r w:rsidR="00687E6B" w:rsidRPr="006C730F">
        <w:rPr>
          <w:rFonts w:ascii="Arial" w:hAnsi="Arial" w:cs="Arial"/>
          <w:bCs/>
          <w:shd w:val="clear" w:color="auto" w:fill="FDFDFD"/>
          <w:lang w:val="en-US"/>
        </w:rPr>
        <w:t>% of</w:t>
      </w:r>
      <w:r w:rsidRPr="006C730F">
        <w:rPr>
          <w:rFonts w:ascii="Arial" w:hAnsi="Arial" w:cs="Arial"/>
          <w:bCs/>
          <w:shd w:val="clear" w:color="auto" w:fill="FDFDFD"/>
          <w:lang w:val="en-US"/>
        </w:rPr>
        <w:t xml:space="preserve"> </w:t>
      </w:r>
      <w:r w:rsidRPr="006C730F">
        <w:rPr>
          <w:rFonts w:ascii="Arial" w:hAnsi="Arial" w:cs="Arial"/>
          <w:lang w:val="en-US"/>
        </w:rPr>
        <w:t>3</w:t>
      </w:r>
      <w:proofErr w:type="gramStart"/>
      <w:r w:rsidRPr="006C730F">
        <w:rPr>
          <w:rFonts w:ascii="Arial" w:hAnsi="Arial" w:cs="Arial"/>
          <w:lang w:val="en-US"/>
        </w:rPr>
        <w:t>,7</w:t>
      </w:r>
      <w:proofErr w:type="gramEnd"/>
      <w:r w:rsidRPr="006C730F">
        <w:rPr>
          <w:rFonts w:ascii="Arial" w:hAnsi="Arial" w:cs="Arial"/>
          <w:lang w:val="en-US"/>
        </w:rPr>
        <w:t>-bis(2-</w:t>
      </w:r>
      <w:r w:rsidR="005C1B71" w:rsidRPr="006C730F">
        <w:rPr>
          <w:rFonts w:ascii="Arial" w:hAnsi="Arial" w:cs="Arial"/>
          <w:lang w:val="en-US"/>
        </w:rPr>
        <w:t>hydroxyethyl</w:t>
      </w:r>
      <w:r w:rsidRPr="006C730F">
        <w:rPr>
          <w:rFonts w:ascii="Arial" w:hAnsi="Arial" w:cs="Arial"/>
          <w:lang w:val="en-US"/>
        </w:rPr>
        <w:t>)-8-</w:t>
      </w:r>
      <w:r w:rsidRPr="006C730F">
        <w:rPr>
          <w:rFonts w:ascii="Arial" w:hAnsi="Arial" w:cs="Arial"/>
          <w:bCs/>
          <w:shd w:val="clear" w:color="auto" w:fill="FDFDFD"/>
          <w:lang w:val="en-US"/>
        </w:rPr>
        <w:t>(3-m</w:t>
      </w:r>
      <w:r w:rsidR="005C1B71" w:rsidRPr="006C730F">
        <w:rPr>
          <w:rFonts w:ascii="Arial" w:hAnsi="Arial" w:cs="Arial"/>
          <w:bCs/>
          <w:shd w:val="clear" w:color="auto" w:fill="FDFDFD"/>
          <w:lang w:val="en-US"/>
        </w:rPr>
        <w:t>ethyl</w:t>
      </w:r>
      <w:r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Pr="006C730F">
        <w:rPr>
          <w:rFonts w:ascii="Arial" w:hAnsi="Arial" w:cs="Arial"/>
          <w:bCs/>
          <w:shd w:val="clear" w:color="auto" w:fill="FDFDFD"/>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lastRenderedPageBreak/>
        <w:t xml:space="preserve">The present invention at the same time </w:t>
      </w:r>
      <w:r w:rsidR="00C30339">
        <w:rPr>
          <w:rFonts w:ascii="Arial" w:hAnsi="Arial" w:cs="Arial"/>
          <w:lang w:val="en-US"/>
        </w:rPr>
        <w:t>discloses</w:t>
      </w:r>
      <w:r w:rsidRPr="006C730F">
        <w:rPr>
          <w:rFonts w:ascii="Arial" w:hAnsi="Arial" w:cs="Arial"/>
          <w:lang w:val="en-US"/>
        </w:rPr>
        <w:t xml:space="preserve"> using the above-referred</w:t>
      </w:r>
      <w:r w:rsidR="00812A51">
        <w:rPr>
          <w:rFonts w:ascii="Arial" w:hAnsi="Arial" w:cs="Arial"/>
          <w:lang w:val="en-US"/>
        </w:rPr>
        <w:t xml:space="preserve"> formulation to display anti-carcinogenic effect by its </w:t>
      </w:r>
      <w:proofErr w:type="spellStart"/>
      <w:r w:rsidR="00812A51">
        <w:rPr>
          <w:rFonts w:ascii="Arial" w:hAnsi="Arial" w:cs="Arial"/>
          <w:lang w:val="en-US"/>
        </w:rPr>
        <w:t>nf</w:t>
      </w:r>
      <w:proofErr w:type="spellEnd"/>
      <w:r w:rsidR="00812A51">
        <w:rPr>
          <w:rFonts w:ascii="Arial" w:hAnsi="Arial" w:cs="Arial"/>
          <w:lang w:val="en-US"/>
        </w:rPr>
        <w:t xml:space="preserve">-kappa b </w:t>
      </w:r>
      <w:r w:rsidR="00C42940">
        <w:rPr>
          <w:rFonts w:ascii="Arial" w:hAnsi="Arial" w:cs="Arial"/>
          <w:lang w:val="en-US"/>
        </w:rPr>
        <w:t>suppression capability</w:t>
      </w:r>
      <w:r w:rsidR="00812A51">
        <w:rPr>
          <w:rFonts w:ascii="Arial" w:hAnsi="Arial" w:cs="Arial"/>
          <w:lang w:val="en-US"/>
        </w:rPr>
        <w:t xml:space="preserve"> and </w:t>
      </w:r>
      <w:r w:rsidRPr="006C730F">
        <w:rPr>
          <w:rFonts w:ascii="Arial" w:hAnsi="Arial" w:cs="Arial"/>
          <w:lang w:val="en-US"/>
        </w:rPr>
        <w:t>manufacturing it for such purpose</w:t>
      </w:r>
      <w:r w:rsidR="00506F5F" w:rsidRPr="006C730F">
        <w:rPr>
          <w:rFonts w:ascii="Arial" w:hAnsi="Arial" w:cs="Arial"/>
          <w:lang w:val="en-US"/>
        </w:rPr>
        <w:t xml:space="preserve">. </w:t>
      </w:r>
    </w:p>
    <w:p w:rsidR="00506F5F" w:rsidRPr="006C730F" w:rsidRDefault="00506F5F" w:rsidP="00812A51">
      <w:pPr>
        <w:spacing w:line="360" w:lineRule="auto"/>
        <w:rPr>
          <w:rFonts w:ascii="Arial" w:hAnsi="Arial" w:cs="Arial"/>
          <w:b/>
          <w:lang w:val="en-US"/>
        </w:rPr>
      </w:pPr>
      <w:r w:rsidRPr="006C730F">
        <w:rPr>
          <w:rFonts w:ascii="Arial" w:hAnsi="Arial" w:cs="Arial"/>
          <w:b/>
          <w:lang w:val="en-US"/>
        </w:rPr>
        <w:br w:type="page"/>
      </w:r>
      <w:r w:rsidR="00A8042F">
        <w:rPr>
          <w:rFonts w:ascii="Arial" w:hAnsi="Arial" w:cs="Arial"/>
          <w:b/>
          <w:lang w:val="en-US"/>
        </w:rPr>
        <w:lastRenderedPageBreak/>
        <w:t xml:space="preserve">                                                             </w:t>
      </w:r>
      <w:bookmarkStart w:id="0" w:name="_GoBack"/>
      <w:bookmarkEnd w:id="0"/>
      <w:r w:rsidR="00433B1F" w:rsidRPr="006C730F">
        <w:rPr>
          <w:rFonts w:ascii="Arial" w:hAnsi="Arial" w:cs="Arial"/>
          <w:b/>
          <w:lang w:val="en-US"/>
        </w:rPr>
        <w:t>CLAIMS</w:t>
      </w:r>
    </w:p>
    <w:p w:rsidR="00506F5F" w:rsidRPr="006C730F" w:rsidRDefault="00506F5F" w:rsidP="006C730F">
      <w:pPr>
        <w:tabs>
          <w:tab w:val="left" w:pos="3497"/>
        </w:tabs>
        <w:spacing w:line="360" w:lineRule="auto"/>
        <w:jc w:val="both"/>
        <w:rPr>
          <w:rFonts w:ascii="Arial" w:hAnsi="Arial" w:cs="Arial"/>
          <w:lang w:val="en-US"/>
        </w:rPr>
      </w:pPr>
    </w:p>
    <w:p w:rsidR="00506F5F" w:rsidRPr="006C730F" w:rsidRDefault="00687E6B" w:rsidP="00812A51">
      <w:pPr>
        <w:numPr>
          <w:ilvl w:val="0"/>
          <w:numId w:val="1"/>
        </w:numPr>
        <w:spacing w:line="360" w:lineRule="auto"/>
        <w:jc w:val="both"/>
        <w:rPr>
          <w:rFonts w:ascii="Arial" w:hAnsi="Arial" w:cs="Arial"/>
          <w:lang w:val="en-US"/>
        </w:rPr>
      </w:pPr>
      <w:r w:rsidRPr="006C730F">
        <w:rPr>
          <w:rFonts w:ascii="Arial" w:hAnsi="Arial" w:cs="Arial"/>
          <w:lang w:val="en-US"/>
        </w:rPr>
        <w:t xml:space="preserve">A formulation </w:t>
      </w:r>
      <w:r w:rsidR="00812A51">
        <w:rPr>
          <w:rFonts w:ascii="Arial" w:hAnsi="Arial" w:cs="Arial"/>
          <w:lang w:val="en-US"/>
        </w:rPr>
        <w:t xml:space="preserve">that displays anti-carcinogenic effect by its </w:t>
      </w:r>
      <w:proofErr w:type="spellStart"/>
      <w:r w:rsidR="00812A51">
        <w:rPr>
          <w:rFonts w:ascii="Arial" w:hAnsi="Arial" w:cs="Arial"/>
          <w:lang w:val="en-US"/>
        </w:rPr>
        <w:t>nf</w:t>
      </w:r>
      <w:proofErr w:type="spellEnd"/>
      <w:r w:rsidR="00812A51">
        <w:rPr>
          <w:rFonts w:ascii="Arial" w:hAnsi="Arial" w:cs="Arial"/>
          <w:lang w:val="en-US"/>
        </w:rPr>
        <w:t xml:space="preserve">-kappa b </w:t>
      </w:r>
      <w:r w:rsidR="00C42940">
        <w:rPr>
          <w:rFonts w:ascii="Arial" w:hAnsi="Arial" w:cs="Arial"/>
          <w:lang w:val="en-US"/>
        </w:rPr>
        <w:t>suppression capability</w:t>
      </w:r>
      <w:r w:rsidR="00812A51">
        <w:rPr>
          <w:rFonts w:ascii="Arial" w:hAnsi="Arial" w:cs="Arial"/>
          <w:lang w:val="en-US"/>
        </w:rPr>
        <w:t xml:space="preserve"> and </w:t>
      </w:r>
      <w:r w:rsidRPr="006C730F">
        <w:rPr>
          <w:rFonts w:ascii="Arial" w:hAnsi="Arial" w:cs="Arial"/>
          <w:lang w:val="en-US"/>
        </w:rPr>
        <w:t xml:space="preserve">which consists of combining the components selected from the </w:t>
      </w:r>
      <w:r w:rsidR="00334319" w:rsidRPr="006C730F">
        <w:rPr>
          <w:rFonts w:ascii="Arial" w:hAnsi="Arial" w:cs="Arial"/>
          <w:lang w:val="en-US"/>
        </w:rPr>
        <w:t>group</w:t>
      </w:r>
      <w:r w:rsidR="00506F5F" w:rsidRPr="006C730F">
        <w:rPr>
          <w:rFonts w:ascii="Arial" w:hAnsi="Arial" w:cs="Arial"/>
          <w:lang w:val="en-US"/>
        </w:rPr>
        <w:t>;</w:t>
      </w:r>
      <w:r w:rsidR="00506F5F" w:rsidRPr="006C730F">
        <w:rPr>
          <w:rFonts w:ascii="Arial" w:hAnsi="Arial" w:cs="Arial"/>
          <w:bCs/>
          <w:shd w:val="clear" w:color="auto" w:fill="FDFDFD"/>
          <w:lang w:val="en-US"/>
        </w:rPr>
        <w:t xml:space="preserve"> (3β,10β)-12,20-</w:t>
      </w:r>
      <w:r w:rsidR="00817280" w:rsidRPr="006C730F">
        <w:rPr>
          <w:rFonts w:ascii="Arial" w:hAnsi="Arial" w:cs="Arial"/>
          <w:bCs/>
          <w:shd w:val="clear" w:color="auto" w:fill="FDFDFD"/>
          <w:lang w:val="en-US"/>
        </w:rPr>
        <w:t>hexa</w:t>
      </w:r>
      <w:r w:rsidR="005C1B71" w:rsidRPr="006C730F">
        <w:rPr>
          <w:rFonts w:ascii="Arial" w:hAnsi="Arial" w:cs="Arial"/>
          <w:bCs/>
          <w:shd w:val="clear" w:color="auto" w:fill="FDFDFD"/>
          <w:lang w:val="en-US"/>
        </w:rPr>
        <w:t>hydroxy</w:t>
      </w:r>
      <w:r w:rsidR="00506F5F" w:rsidRPr="006C730F">
        <w:rPr>
          <w:rFonts w:ascii="Arial" w:hAnsi="Arial" w:cs="Arial"/>
          <w:bCs/>
          <w:shd w:val="clear" w:color="auto" w:fill="FDFDFD"/>
          <w:lang w:val="en-US"/>
        </w:rPr>
        <w:t>damar-20</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-4-</w:t>
      </w:r>
      <w:r w:rsidR="00033F2D">
        <w:rPr>
          <w:rFonts w:ascii="Arial" w:hAnsi="Arial" w:cs="Arial"/>
          <w:bCs/>
          <w:shd w:val="clear" w:color="auto" w:fill="FDFDFD"/>
          <w:lang w:val="en-US"/>
        </w:rPr>
        <w:t>caffeoyl</w:t>
      </w:r>
      <w:r w:rsidR="00506F5F" w:rsidRPr="006C730F">
        <w:rPr>
          <w:rFonts w:ascii="Arial" w:hAnsi="Arial" w:cs="Arial"/>
          <w:bCs/>
          <w:shd w:val="clear" w:color="auto" w:fill="FDFDFD"/>
          <w:lang w:val="en-US"/>
        </w:rPr>
        <w:t xml:space="preserve"> 7-</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051AB5">
        <w:rPr>
          <w:rFonts w:ascii="Arial" w:hAnsi="Arial" w:cs="Arial"/>
          <w:bCs/>
          <w:shd w:val="clear" w:color="auto" w:fill="FDFDFD"/>
          <w:lang w:val="en-US"/>
        </w:rPr>
        <w:t>gluco</w:t>
      </w:r>
      <w:r w:rsidR="00817280" w:rsidRPr="006C730F">
        <w:rPr>
          <w:rFonts w:ascii="Arial" w:hAnsi="Arial" w:cs="Arial"/>
          <w:bCs/>
          <w:shd w:val="clear" w:color="auto" w:fill="FDFDFD"/>
          <w:lang w:val="en-US"/>
        </w:rPr>
        <w:t>pyranosyl</w:t>
      </w:r>
      <w:r w:rsidR="00506F5F" w:rsidRPr="006C730F">
        <w:rPr>
          <w:rFonts w:ascii="Arial" w:hAnsi="Arial" w:cs="Arial"/>
          <w:bCs/>
          <w:shd w:val="clear" w:color="auto" w:fill="FDFDFD"/>
          <w:lang w:val="en-US"/>
        </w:rPr>
        <w:t>-β-D-tri</w:t>
      </w:r>
      <w:r w:rsidR="005C1B71" w:rsidRPr="006C730F">
        <w:rPr>
          <w:rFonts w:ascii="Arial" w:hAnsi="Arial" w:cs="Arial"/>
          <w:bCs/>
          <w:shd w:val="clear" w:color="auto" w:fill="FDFDFD"/>
          <w:lang w:val="en-US"/>
        </w:rPr>
        <w:t>hydroxy</w:t>
      </w:r>
      <w:r w:rsidR="00817280" w:rsidRPr="006C730F">
        <w:rPr>
          <w:rFonts w:ascii="Arial" w:hAnsi="Arial" w:cs="Arial"/>
          <w:bCs/>
          <w:shd w:val="clear" w:color="auto" w:fill="FDFDFD"/>
          <w:lang w:val="en-US"/>
        </w:rPr>
        <w:t>pyranoside</w:t>
      </w:r>
      <w:r w:rsidR="00506F5F" w:rsidRPr="006C730F">
        <w:rPr>
          <w:rFonts w:ascii="Arial" w:hAnsi="Arial" w:cs="Arial"/>
          <w:bCs/>
          <w:shd w:val="clear" w:color="auto" w:fill="FDFDFD"/>
          <w:lang w:val="en-US"/>
        </w:rPr>
        <w:t xml:space="preserve">, </w:t>
      </w:r>
      <w:r w:rsidR="00506F5F" w:rsidRPr="006C730F">
        <w:rPr>
          <w:rFonts w:ascii="Arial" w:hAnsi="Arial" w:cs="Arial"/>
          <w:lang w:val="en-US"/>
        </w:rPr>
        <w:t>3,7-bis(2-</w:t>
      </w:r>
      <w:r w:rsidR="005C1B71" w:rsidRPr="006C730F">
        <w:rPr>
          <w:rFonts w:ascii="Arial" w:hAnsi="Arial" w:cs="Arial"/>
          <w:lang w:val="en-US"/>
        </w:rPr>
        <w:t>hydroxyethyl</w:t>
      </w:r>
      <w:r w:rsidR="00506F5F" w:rsidRPr="006C730F">
        <w:rPr>
          <w:rFonts w:ascii="Arial" w:hAnsi="Arial" w:cs="Arial"/>
          <w:lang w:val="en-US"/>
        </w:rPr>
        <w:t>)-8-</w:t>
      </w:r>
      <w:r w:rsidR="00506F5F" w:rsidRPr="006C730F">
        <w:rPr>
          <w:rFonts w:ascii="Arial" w:hAnsi="Arial" w:cs="Arial"/>
          <w:bCs/>
          <w:shd w:val="clear" w:color="auto" w:fill="FDFDFD"/>
          <w:lang w:val="en-US"/>
        </w:rPr>
        <w:t>(3-m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bCs/>
          <w:shd w:val="clear" w:color="auto" w:fill="FDFDFD"/>
          <w:lang w:val="en-US"/>
        </w:rPr>
        <w:t xml:space="preserve"> </w:t>
      </w:r>
      <w:r w:rsidRPr="006C730F">
        <w:rPr>
          <w:rFonts w:ascii="Arial" w:hAnsi="Arial" w:cs="Arial"/>
          <w:lang w:val="en-US"/>
        </w:rPr>
        <w:t>in a single form or in combinations thereof</w:t>
      </w:r>
      <w:r w:rsidR="00812A51">
        <w:rPr>
          <w:rFonts w:ascii="Arial" w:hAnsi="Arial" w:cs="Arial"/>
          <w:lang w:val="en-US"/>
        </w:rPr>
        <w:t>.</w:t>
      </w:r>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w:t>
      </w:r>
      <w:proofErr w:type="gramStart"/>
      <w:r w:rsidRPr="006C730F">
        <w:rPr>
          <w:rFonts w:ascii="Arial" w:hAnsi="Arial" w:cs="Arial"/>
          <w:lang w:val="en-US"/>
        </w:rPr>
        <w:t xml:space="preserve">containing </w:t>
      </w:r>
      <w:r w:rsidR="00506F5F" w:rsidRPr="006C730F">
        <w:rPr>
          <w:rFonts w:ascii="Arial" w:hAnsi="Arial" w:cs="Arial"/>
          <w:shd w:val="clear" w:color="auto" w:fill="FDFDFD"/>
          <w:lang w:val="en-US"/>
        </w:rPr>
        <w:t> </w:t>
      </w:r>
      <w:r w:rsidR="00506F5F" w:rsidRPr="006C730F">
        <w:rPr>
          <w:rFonts w:ascii="Arial" w:hAnsi="Arial" w:cs="Arial"/>
          <w:bCs/>
          <w:shd w:val="clear" w:color="auto" w:fill="FDFDFD"/>
          <w:lang w:val="en-US"/>
        </w:rPr>
        <w:t>1</w:t>
      </w:r>
      <w:proofErr w:type="gramEnd"/>
      <w:r w:rsidR="00506F5F" w:rsidRPr="006C730F">
        <w:rPr>
          <w:rFonts w:ascii="Arial" w:hAnsi="Arial" w:cs="Arial"/>
          <w:bCs/>
          <w:shd w:val="clear" w:color="auto" w:fill="FDFDFD"/>
          <w:lang w:val="en-US"/>
        </w:rPr>
        <w:t>-99</w:t>
      </w:r>
      <w:r w:rsidRPr="006C730F">
        <w:rPr>
          <w:rFonts w:ascii="Arial" w:hAnsi="Arial" w:cs="Arial"/>
          <w:bCs/>
          <w:shd w:val="clear" w:color="auto" w:fill="FDFDFD"/>
          <w:lang w:val="en-US"/>
        </w:rPr>
        <w:t>% of</w:t>
      </w:r>
      <w:r w:rsidR="00506F5F" w:rsidRPr="006C730F">
        <w:rPr>
          <w:rFonts w:ascii="Arial" w:hAnsi="Arial" w:cs="Arial"/>
          <w:shd w:val="clear" w:color="auto" w:fill="FDFDFD"/>
          <w:lang w:val="en-US"/>
        </w:rPr>
        <w:t xml:space="preserve"> </w:t>
      </w:r>
      <w:r w:rsidR="00506F5F" w:rsidRPr="006C730F">
        <w:rPr>
          <w:rFonts w:ascii="Arial" w:hAnsi="Arial" w:cs="Arial"/>
          <w:bCs/>
          <w:shd w:val="clear" w:color="auto" w:fill="FDFDFD"/>
          <w:lang w:val="en-US"/>
        </w:rPr>
        <w:t>(3β,10β)-12,20-</w:t>
      </w:r>
      <w:r w:rsidR="00817280" w:rsidRPr="006C730F">
        <w:rPr>
          <w:rFonts w:ascii="Arial" w:hAnsi="Arial" w:cs="Arial"/>
          <w:bCs/>
          <w:shd w:val="clear" w:color="auto" w:fill="FDFDFD"/>
          <w:lang w:val="en-US"/>
        </w:rPr>
        <w:t>hexa</w:t>
      </w:r>
      <w:r w:rsidR="005C1B71" w:rsidRPr="006C730F">
        <w:rPr>
          <w:rFonts w:ascii="Arial" w:hAnsi="Arial" w:cs="Arial"/>
          <w:bCs/>
          <w:shd w:val="clear" w:color="auto" w:fill="FDFDFD"/>
          <w:lang w:val="en-US"/>
        </w:rPr>
        <w:t>hydroxy</w:t>
      </w:r>
      <w:r w:rsidR="00506F5F" w:rsidRPr="006C730F">
        <w:rPr>
          <w:rFonts w:ascii="Arial" w:hAnsi="Arial" w:cs="Arial"/>
          <w:bCs/>
          <w:shd w:val="clear" w:color="auto" w:fill="FDFDFD"/>
          <w:lang w:val="en-US"/>
        </w:rPr>
        <w:t>damar-20</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-4-</w:t>
      </w:r>
      <w:r w:rsidR="00033F2D">
        <w:rPr>
          <w:rFonts w:ascii="Arial" w:hAnsi="Arial" w:cs="Arial"/>
          <w:bCs/>
          <w:shd w:val="clear" w:color="auto" w:fill="FDFDFD"/>
          <w:lang w:val="en-US"/>
        </w:rPr>
        <w:t>caffeoyl</w:t>
      </w:r>
      <w:r w:rsidR="00506F5F" w:rsidRPr="006C730F">
        <w:rPr>
          <w:rFonts w:ascii="Arial" w:hAnsi="Arial" w:cs="Arial"/>
          <w:bCs/>
          <w:shd w:val="clear" w:color="auto" w:fill="FDFDFD"/>
          <w:lang w:val="en-US"/>
        </w:rPr>
        <w:t xml:space="preserve"> 7-</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051AB5">
        <w:rPr>
          <w:rFonts w:ascii="Arial" w:hAnsi="Arial" w:cs="Arial"/>
          <w:bCs/>
          <w:shd w:val="clear" w:color="auto" w:fill="FDFDFD"/>
          <w:lang w:val="en-US"/>
        </w:rPr>
        <w:t>gluco</w:t>
      </w:r>
      <w:r w:rsidR="00817280" w:rsidRPr="006C730F">
        <w:rPr>
          <w:rFonts w:ascii="Arial" w:hAnsi="Arial" w:cs="Arial"/>
          <w:bCs/>
          <w:shd w:val="clear" w:color="auto" w:fill="FDFDFD"/>
          <w:lang w:val="en-US"/>
        </w:rPr>
        <w:t>pyranosyl</w:t>
      </w:r>
      <w:r w:rsidR="00506F5F" w:rsidRPr="006C730F">
        <w:rPr>
          <w:rFonts w:ascii="Arial" w:hAnsi="Arial" w:cs="Arial"/>
          <w:bCs/>
          <w:shd w:val="clear" w:color="auto" w:fill="FDFDFD"/>
          <w:lang w:val="en-US"/>
        </w:rPr>
        <w:t>-β-D-tri</w:t>
      </w:r>
      <w:r w:rsidR="005C1B71" w:rsidRPr="006C730F">
        <w:rPr>
          <w:rFonts w:ascii="Arial" w:hAnsi="Arial" w:cs="Arial"/>
          <w:bCs/>
          <w:shd w:val="clear" w:color="auto" w:fill="FDFDFD"/>
          <w:lang w:val="en-US"/>
        </w:rPr>
        <w:t>hydroxy</w:t>
      </w:r>
      <w:r w:rsidR="00817280" w:rsidRPr="006C730F">
        <w:rPr>
          <w:rFonts w:ascii="Arial" w:hAnsi="Arial" w:cs="Arial"/>
          <w:bCs/>
          <w:shd w:val="clear" w:color="auto" w:fill="FDFDFD"/>
          <w:lang w:val="en-US"/>
        </w:rPr>
        <w:t>pyranoside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bCs/>
          <w:shd w:val="clear" w:color="auto" w:fill="FDFDFD"/>
          <w:lang w:val="en-US"/>
        </w:rPr>
        <w:t xml:space="preserve"> 99-1</w:t>
      </w:r>
      <w:r w:rsidRPr="006C730F">
        <w:rPr>
          <w:rFonts w:ascii="Arial" w:hAnsi="Arial" w:cs="Arial"/>
          <w:bCs/>
          <w:shd w:val="clear" w:color="auto" w:fill="FDFDFD"/>
          <w:lang w:val="en-US"/>
        </w:rPr>
        <w:t>% of</w:t>
      </w:r>
      <w:r w:rsidR="00506F5F" w:rsidRPr="006C730F">
        <w:rPr>
          <w:rFonts w:ascii="Arial" w:hAnsi="Arial" w:cs="Arial"/>
          <w:bCs/>
          <w:shd w:val="clear" w:color="auto" w:fill="FDFDFD"/>
          <w:lang w:val="en-US"/>
        </w:rPr>
        <w:t xml:space="preserve"> </w:t>
      </w:r>
      <w:r w:rsidR="00506F5F" w:rsidRPr="006C730F">
        <w:rPr>
          <w:rFonts w:ascii="Arial" w:hAnsi="Arial" w:cs="Arial"/>
          <w:lang w:val="en-US"/>
        </w:rPr>
        <w:t>3,7-bis(2-</w:t>
      </w:r>
      <w:r w:rsidR="005C1B71" w:rsidRPr="006C730F">
        <w:rPr>
          <w:rFonts w:ascii="Arial" w:hAnsi="Arial" w:cs="Arial"/>
          <w:lang w:val="en-US"/>
        </w:rPr>
        <w:t>hydroxyethyl</w:t>
      </w:r>
      <w:r w:rsidR="00506F5F" w:rsidRPr="006C730F">
        <w:rPr>
          <w:rFonts w:ascii="Arial" w:hAnsi="Arial" w:cs="Arial"/>
          <w:lang w:val="en-US"/>
        </w:rPr>
        <w:t>)-8-</w:t>
      </w:r>
      <w:r w:rsidR="00506F5F" w:rsidRPr="006C730F">
        <w:rPr>
          <w:rFonts w:ascii="Arial" w:hAnsi="Arial" w:cs="Arial"/>
          <w:bCs/>
          <w:shd w:val="clear" w:color="auto" w:fill="FDFDFD"/>
          <w:lang w:val="en-US"/>
        </w:rPr>
        <w:t>(3-m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812A51"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w:t>
      </w:r>
      <w:r w:rsidR="00506F5F" w:rsidRPr="006C730F">
        <w:rPr>
          <w:rFonts w:ascii="Arial" w:hAnsi="Arial" w:cs="Arial"/>
          <w:lang w:val="en-US"/>
        </w:rPr>
        <w:t>;</w:t>
      </w:r>
      <w:r w:rsidR="00506F5F" w:rsidRPr="006C730F">
        <w:rPr>
          <w:rFonts w:ascii="Arial" w:hAnsi="Arial" w:cs="Arial"/>
          <w:bCs/>
          <w:shd w:val="clear" w:color="auto" w:fill="FDFDFD"/>
          <w:lang w:val="en-US"/>
        </w:rPr>
        <w:t xml:space="preserve"> (3β,10β)-12,20-</w:t>
      </w:r>
      <w:r w:rsidR="00817280" w:rsidRPr="006C730F">
        <w:rPr>
          <w:rFonts w:ascii="Arial" w:hAnsi="Arial" w:cs="Arial"/>
          <w:bCs/>
          <w:shd w:val="clear" w:color="auto" w:fill="FDFDFD"/>
          <w:lang w:val="en-US"/>
        </w:rPr>
        <w:t>hexa</w:t>
      </w:r>
      <w:r w:rsidR="005C1B71" w:rsidRPr="006C730F">
        <w:rPr>
          <w:rFonts w:ascii="Arial" w:hAnsi="Arial" w:cs="Arial"/>
          <w:bCs/>
          <w:shd w:val="clear" w:color="auto" w:fill="FDFDFD"/>
          <w:lang w:val="en-US"/>
        </w:rPr>
        <w:t>hydroxy</w:t>
      </w:r>
      <w:r w:rsidR="00506F5F" w:rsidRPr="006C730F">
        <w:rPr>
          <w:rFonts w:ascii="Arial" w:hAnsi="Arial" w:cs="Arial"/>
          <w:bCs/>
          <w:shd w:val="clear" w:color="auto" w:fill="FDFDFD"/>
          <w:lang w:val="en-US"/>
        </w:rPr>
        <w:t>damar-20</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-4-</w:t>
      </w:r>
      <w:r w:rsidR="00033F2D">
        <w:rPr>
          <w:rFonts w:ascii="Arial" w:hAnsi="Arial" w:cs="Arial"/>
          <w:bCs/>
          <w:shd w:val="clear" w:color="auto" w:fill="FDFDFD"/>
          <w:lang w:val="en-US"/>
        </w:rPr>
        <w:t>caffeoyl</w:t>
      </w:r>
      <w:r w:rsidR="00506F5F" w:rsidRPr="006C730F">
        <w:rPr>
          <w:rFonts w:ascii="Arial" w:hAnsi="Arial" w:cs="Arial"/>
          <w:bCs/>
          <w:shd w:val="clear" w:color="auto" w:fill="FDFDFD"/>
          <w:lang w:val="en-US"/>
        </w:rPr>
        <w:t xml:space="preserve"> 7-</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051AB5">
        <w:rPr>
          <w:rFonts w:ascii="Arial" w:hAnsi="Arial" w:cs="Arial"/>
          <w:bCs/>
          <w:shd w:val="clear" w:color="auto" w:fill="FDFDFD"/>
          <w:lang w:val="en-US"/>
        </w:rPr>
        <w:t>gluco</w:t>
      </w:r>
      <w:r w:rsidR="00817280" w:rsidRPr="006C730F">
        <w:rPr>
          <w:rFonts w:ascii="Arial" w:hAnsi="Arial" w:cs="Arial"/>
          <w:bCs/>
          <w:shd w:val="clear" w:color="auto" w:fill="FDFDFD"/>
          <w:lang w:val="en-US"/>
        </w:rPr>
        <w:t>pyranosyl</w:t>
      </w:r>
      <w:r w:rsidR="00506F5F" w:rsidRPr="006C730F">
        <w:rPr>
          <w:rFonts w:ascii="Arial" w:hAnsi="Arial" w:cs="Arial"/>
          <w:bCs/>
          <w:shd w:val="clear" w:color="auto" w:fill="FDFDFD"/>
          <w:lang w:val="en-US"/>
        </w:rPr>
        <w:t>-β-D-tri</w:t>
      </w:r>
      <w:r w:rsidR="005C1B71" w:rsidRPr="006C730F">
        <w:rPr>
          <w:rFonts w:ascii="Arial" w:hAnsi="Arial" w:cs="Arial"/>
          <w:bCs/>
          <w:shd w:val="clear" w:color="auto" w:fill="FDFDFD"/>
          <w:lang w:val="en-US"/>
        </w:rPr>
        <w:t>hydroxy</w:t>
      </w:r>
      <w:r w:rsidR="00817280" w:rsidRPr="006C730F">
        <w:rPr>
          <w:rFonts w:ascii="Arial" w:hAnsi="Arial" w:cs="Arial"/>
          <w:bCs/>
          <w:shd w:val="clear" w:color="auto" w:fill="FDFDFD"/>
          <w:lang w:val="en-US"/>
        </w:rPr>
        <w:t>pyranoside</w:t>
      </w:r>
      <w:r w:rsidR="00506F5F" w:rsidRPr="006C730F">
        <w:rPr>
          <w:rFonts w:ascii="Arial" w:hAnsi="Arial" w:cs="Arial"/>
          <w:bCs/>
          <w:shd w:val="clear" w:color="auto" w:fill="FDFDFD"/>
          <w:lang w:val="en-US"/>
        </w:rPr>
        <w:t xml:space="preserve">, </w:t>
      </w:r>
      <w:r w:rsidR="00506F5F" w:rsidRPr="006C730F">
        <w:rPr>
          <w:rFonts w:ascii="Arial" w:hAnsi="Arial" w:cs="Arial"/>
          <w:lang w:val="en-US"/>
        </w:rPr>
        <w:t>3,7-bis(2-</w:t>
      </w:r>
      <w:r w:rsidR="005C1B71" w:rsidRPr="006C730F">
        <w:rPr>
          <w:rFonts w:ascii="Arial" w:hAnsi="Arial" w:cs="Arial"/>
          <w:lang w:val="en-US"/>
        </w:rPr>
        <w:t>hydroxyethyl</w:t>
      </w:r>
      <w:r w:rsidR="00506F5F" w:rsidRPr="006C730F">
        <w:rPr>
          <w:rFonts w:ascii="Arial" w:hAnsi="Arial" w:cs="Arial"/>
          <w:lang w:val="en-US"/>
        </w:rPr>
        <w:t>)-8-</w:t>
      </w:r>
      <w:r w:rsidR="00506F5F" w:rsidRPr="006C730F">
        <w:rPr>
          <w:rFonts w:ascii="Arial" w:hAnsi="Arial" w:cs="Arial"/>
          <w:bCs/>
          <w:shd w:val="clear" w:color="auto" w:fill="FDFDFD"/>
          <w:lang w:val="en-US"/>
        </w:rPr>
        <w:t>(3-m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bCs/>
          <w:shd w:val="clear" w:color="auto" w:fill="FDFDFD"/>
          <w:lang w:val="en-US"/>
        </w:rPr>
        <w:t xml:space="preserve"> </w:t>
      </w:r>
      <w:r w:rsidRPr="006C730F">
        <w:rPr>
          <w:rFonts w:ascii="Arial" w:hAnsi="Arial" w:cs="Arial"/>
          <w:lang w:val="en-US"/>
        </w:rPr>
        <w:t>fro</w:t>
      </w:r>
      <w:r w:rsidR="00812A51">
        <w:rPr>
          <w:rFonts w:ascii="Arial" w:hAnsi="Arial" w:cs="Arial"/>
          <w:lang w:val="en-US"/>
        </w:rPr>
        <w:t>m any one as given in Claims 2-3</w:t>
      </w:r>
      <w:r w:rsidRPr="006C730F">
        <w:rPr>
          <w:rFonts w:ascii="Arial" w:hAnsi="Arial" w:cs="Arial"/>
          <w:lang w:val="en-US"/>
        </w:rPr>
        <w:t xml:space="preserve"> in manufacturing the formulation </w:t>
      </w:r>
      <w:r w:rsidR="00812A51">
        <w:rPr>
          <w:rFonts w:ascii="Arial" w:hAnsi="Arial" w:cs="Arial"/>
          <w:lang w:val="en-US"/>
        </w:rPr>
        <w:t xml:space="preserve">that displays anti-carcinogenic effect by its </w:t>
      </w:r>
      <w:proofErr w:type="spellStart"/>
      <w:r w:rsidR="00812A51">
        <w:rPr>
          <w:rFonts w:ascii="Arial" w:hAnsi="Arial" w:cs="Arial"/>
          <w:lang w:val="en-US"/>
        </w:rPr>
        <w:t>nf</w:t>
      </w:r>
      <w:proofErr w:type="spellEnd"/>
      <w:r w:rsidR="00812A51">
        <w:rPr>
          <w:rFonts w:ascii="Arial" w:hAnsi="Arial" w:cs="Arial"/>
          <w:lang w:val="en-US"/>
        </w:rPr>
        <w:t xml:space="preserve">-kappa b </w:t>
      </w:r>
      <w:r w:rsidR="00C42940">
        <w:rPr>
          <w:rFonts w:ascii="Arial" w:hAnsi="Arial" w:cs="Arial"/>
          <w:lang w:val="en-US"/>
        </w:rPr>
        <w:t>suppression capability</w:t>
      </w:r>
      <w:r w:rsidR="00812A51">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both"/>
        <w:rPr>
          <w:rFonts w:ascii="Arial" w:hAnsi="Arial" w:cs="Arial"/>
          <w:lang w:val="en-US"/>
        </w:rPr>
      </w:pPr>
    </w:p>
    <w:p w:rsidR="00506F5F" w:rsidRPr="006C730F" w:rsidRDefault="004B3199" w:rsidP="006C730F">
      <w:pPr>
        <w:tabs>
          <w:tab w:val="left" w:pos="2552"/>
        </w:tabs>
        <w:spacing w:line="360" w:lineRule="auto"/>
        <w:jc w:val="center"/>
        <w:rPr>
          <w:rFonts w:ascii="Arial" w:hAnsi="Arial" w:cs="Arial"/>
          <w:b/>
          <w:lang w:val="en-US"/>
        </w:rPr>
      </w:pPr>
      <w:r>
        <w:rPr>
          <w:rFonts w:ascii="Arial" w:hAnsi="Arial" w:cs="Arial"/>
          <w:b/>
          <w:lang w:val="en-US"/>
        </w:rPr>
        <w:t xml:space="preserve">A FORMULATION INTENDED TO </w:t>
      </w:r>
      <w:r w:rsidR="0018531C">
        <w:rPr>
          <w:rFonts w:ascii="Arial" w:hAnsi="Arial" w:cs="Arial"/>
          <w:b/>
          <w:lang w:val="en-US"/>
        </w:rPr>
        <w:t>HAVE AN ANTI-CARCINOGENIC</w:t>
      </w:r>
      <w:r>
        <w:rPr>
          <w:rFonts w:ascii="Arial" w:hAnsi="Arial" w:cs="Arial"/>
          <w:b/>
          <w:lang w:val="en-US"/>
        </w:rPr>
        <w:t xml:space="preserve"> </w:t>
      </w:r>
      <w:r w:rsidR="00485DDD">
        <w:rPr>
          <w:rFonts w:ascii="Arial" w:hAnsi="Arial" w:cs="Arial"/>
          <w:b/>
          <w:lang w:val="en-US"/>
        </w:rPr>
        <w:t>EFFECT BY İTS</w:t>
      </w:r>
      <w:r>
        <w:rPr>
          <w:rFonts w:ascii="Arial" w:hAnsi="Arial" w:cs="Arial"/>
          <w:b/>
          <w:lang w:val="en-US"/>
        </w:rPr>
        <w:t xml:space="preserve"> NF-KAPPA</w:t>
      </w:r>
      <w:r w:rsidR="00812A51">
        <w:rPr>
          <w:rFonts w:ascii="Arial" w:hAnsi="Arial" w:cs="Arial"/>
          <w:b/>
          <w:lang w:val="en-US"/>
        </w:rPr>
        <w:t xml:space="preserve"> </w:t>
      </w:r>
      <w:r>
        <w:rPr>
          <w:rFonts w:ascii="Arial" w:hAnsi="Arial" w:cs="Arial"/>
          <w:b/>
          <w:lang w:val="en-US"/>
        </w:rPr>
        <w:t>B SUPPRESSION CAPABILITY</w:t>
      </w:r>
    </w:p>
    <w:p w:rsidR="00506F5F" w:rsidRPr="006C730F" w:rsidRDefault="00506F5F" w:rsidP="006C730F">
      <w:pPr>
        <w:spacing w:line="360" w:lineRule="auto"/>
        <w:jc w:val="both"/>
        <w:rPr>
          <w:rFonts w:ascii="Arial" w:hAnsi="Arial" w:cs="Arial"/>
          <w:lang w:val="en-US"/>
        </w:rPr>
      </w:pPr>
    </w:p>
    <w:p w:rsidR="00485DDD" w:rsidRPr="006C730F" w:rsidRDefault="00485DDD" w:rsidP="00485DDD">
      <w:pPr>
        <w:spacing w:line="360" w:lineRule="auto"/>
        <w:jc w:val="both"/>
        <w:rPr>
          <w:rFonts w:ascii="Arial" w:hAnsi="Arial" w:cs="Arial"/>
          <w:lang w:val="en-US"/>
        </w:rPr>
      </w:pPr>
      <w:r>
        <w:rPr>
          <w:rStyle w:val="apple-style-span"/>
          <w:rFonts w:ascii="Arial" w:hAnsi="Arial" w:cs="Arial"/>
          <w:lang w:val="en-US"/>
        </w:rPr>
        <w:t>The present invention herewith is a formulation developed to display anti</w:t>
      </w:r>
      <w:r w:rsidR="00500CA7">
        <w:rPr>
          <w:rStyle w:val="apple-style-span"/>
          <w:rFonts w:ascii="Arial" w:hAnsi="Arial" w:cs="Arial"/>
          <w:lang w:val="en-US"/>
        </w:rPr>
        <w:t>-</w:t>
      </w:r>
      <w:r>
        <w:rPr>
          <w:rStyle w:val="apple-style-span"/>
          <w:rFonts w:ascii="Arial" w:hAnsi="Arial" w:cs="Arial"/>
          <w:lang w:val="en-US"/>
        </w:rPr>
        <w:t xml:space="preserve">carcinogenic effect by its NF-KAPPAB </w:t>
      </w:r>
      <w:r w:rsidR="00B144C4">
        <w:rPr>
          <w:rStyle w:val="apple-style-span"/>
          <w:rFonts w:ascii="Arial" w:hAnsi="Arial" w:cs="Arial"/>
          <w:lang w:val="en-US"/>
        </w:rPr>
        <w:t>suppression</w:t>
      </w:r>
      <w:r>
        <w:rPr>
          <w:rStyle w:val="apple-style-span"/>
          <w:rFonts w:ascii="Arial" w:hAnsi="Arial" w:cs="Arial"/>
          <w:lang w:val="en-US"/>
        </w:rPr>
        <w:t xml:space="preserve"> capability</w:t>
      </w:r>
      <w:r w:rsidRPr="006C730F">
        <w:rPr>
          <w:rFonts w:ascii="Arial" w:hAnsi="Arial" w:cs="Arial"/>
          <w:lang w:val="en-US"/>
        </w:rPr>
        <w:t xml:space="preserve">. Referred formulation </w:t>
      </w:r>
      <w:r>
        <w:rPr>
          <w:rFonts w:ascii="Arial" w:hAnsi="Arial" w:cs="Arial"/>
          <w:lang w:val="en-US"/>
        </w:rPr>
        <w:t xml:space="preserve">suppresses </w:t>
      </w:r>
      <w:proofErr w:type="spellStart"/>
      <w:r w:rsidRPr="006C730F">
        <w:rPr>
          <w:rFonts w:ascii="Arial" w:hAnsi="Arial" w:cs="Arial"/>
          <w:lang w:val="en-US"/>
        </w:rPr>
        <w:t>nf</w:t>
      </w:r>
      <w:proofErr w:type="spellEnd"/>
      <w:r w:rsidRPr="006C730F">
        <w:rPr>
          <w:rFonts w:ascii="Arial" w:hAnsi="Arial" w:cs="Arial"/>
          <w:lang w:val="en-US"/>
        </w:rPr>
        <w:t>-kappa</w:t>
      </w:r>
      <w:r>
        <w:rPr>
          <w:rFonts w:ascii="Arial" w:hAnsi="Arial" w:cs="Arial"/>
          <w:lang w:val="en-US"/>
        </w:rPr>
        <w:t xml:space="preserve"> </w:t>
      </w:r>
      <w:r w:rsidRPr="006C730F">
        <w:rPr>
          <w:rFonts w:ascii="Arial" w:hAnsi="Arial" w:cs="Arial"/>
          <w:lang w:val="en-US"/>
        </w:rPr>
        <w:t xml:space="preserve">B </w:t>
      </w:r>
      <w:r>
        <w:rPr>
          <w:rFonts w:ascii="Arial" w:hAnsi="Arial" w:cs="Arial"/>
          <w:lang w:val="en-US"/>
        </w:rPr>
        <w:t>expression</w:t>
      </w:r>
      <w:r w:rsidRPr="006C730F">
        <w:rPr>
          <w:rFonts w:ascii="Arial" w:hAnsi="Arial" w:cs="Arial"/>
          <w:lang w:val="en-US"/>
        </w:rPr>
        <w:t xml:space="preserve"> </w:t>
      </w:r>
      <w:r>
        <w:rPr>
          <w:rFonts w:ascii="Arial" w:hAnsi="Arial" w:cs="Arial"/>
          <w:lang w:val="en-US"/>
        </w:rPr>
        <w:t xml:space="preserve">and suppresses </w:t>
      </w:r>
      <w:r w:rsidRPr="006C730F">
        <w:rPr>
          <w:rFonts w:ascii="Arial" w:hAnsi="Arial" w:cs="Arial"/>
          <w:lang w:val="en-US"/>
        </w:rPr>
        <w:t xml:space="preserve">interleukin 6 </w:t>
      </w:r>
      <w:r>
        <w:rPr>
          <w:rFonts w:ascii="Arial" w:hAnsi="Arial" w:cs="Arial"/>
          <w:lang w:val="en-US"/>
        </w:rPr>
        <w:t>expression</w:t>
      </w:r>
      <w:r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r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39" w:rsidRDefault="00157A39">
      <w:r>
        <w:separator/>
      </w:r>
    </w:p>
  </w:endnote>
  <w:endnote w:type="continuationSeparator" w:id="0">
    <w:p w:rsidR="00157A39" w:rsidRDefault="001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39" w:rsidRDefault="00157A39">
      <w:r>
        <w:separator/>
      </w:r>
    </w:p>
  </w:footnote>
  <w:footnote w:type="continuationSeparator" w:id="0">
    <w:p w:rsidR="00157A39" w:rsidRDefault="0015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E1" w:rsidRDefault="004904A7" w:rsidP="005E0A4D">
    <w:pPr>
      <w:pStyle w:val="stbilgi"/>
      <w:framePr w:wrap="around" w:vAnchor="text" w:hAnchor="margin" w:xAlign="center" w:y="1"/>
      <w:rPr>
        <w:rStyle w:val="SayfaNumaras"/>
      </w:rPr>
    </w:pPr>
    <w:r>
      <w:rPr>
        <w:rStyle w:val="SayfaNumaras"/>
      </w:rPr>
      <w:fldChar w:fldCharType="begin"/>
    </w:r>
    <w:r w:rsidR="002015E1">
      <w:rPr>
        <w:rStyle w:val="SayfaNumaras"/>
      </w:rPr>
      <w:instrText xml:space="preserve">PAGE  </w:instrText>
    </w:r>
    <w:r>
      <w:rPr>
        <w:rStyle w:val="SayfaNumaras"/>
      </w:rPr>
      <w:fldChar w:fldCharType="end"/>
    </w:r>
  </w:p>
  <w:p w:rsidR="002015E1" w:rsidRDefault="002015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E1" w:rsidRDefault="004904A7" w:rsidP="005E0A4D">
    <w:pPr>
      <w:pStyle w:val="stbilgi"/>
      <w:framePr w:wrap="around" w:vAnchor="text" w:hAnchor="margin" w:xAlign="center" w:y="1"/>
      <w:rPr>
        <w:rStyle w:val="SayfaNumaras"/>
      </w:rPr>
    </w:pPr>
    <w:r>
      <w:rPr>
        <w:rStyle w:val="SayfaNumaras"/>
      </w:rPr>
      <w:fldChar w:fldCharType="begin"/>
    </w:r>
    <w:r w:rsidR="002015E1">
      <w:rPr>
        <w:rStyle w:val="SayfaNumaras"/>
      </w:rPr>
      <w:instrText xml:space="preserve">PAGE  </w:instrText>
    </w:r>
    <w:r>
      <w:rPr>
        <w:rStyle w:val="SayfaNumaras"/>
      </w:rPr>
      <w:fldChar w:fldCharType="separate"/>
    </w:r>
    <w:r w:rsidR="00A8042F">
      <w:rPr>
        <w:rStyle w:val="SayfaNumaras"/>
        <w:noProof/>
      </w:rPr>
      <w:t>5</w:t>
    </w:r>
    <w:r>
      <w:rPr>
        <w:rStyle w:val="SayfaNumaras"/>
      </w:rPr>
      <w:fldChar w:fldCharType="end"/>
    </w:r>
  </w:p>
  <w:p w:rsidR="002015E1" w:rsidRDefault="002015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15511"/>
    <w:multiLevelType w:val="hybridMultilevel"/>
    <w:tmpl w:val="5998774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85084"/>
    <w:multiLevelType w:val="hybridMultilevel"/>
    <w:tmpl w:val="55027D7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00BC"/>
    <w:multiLevelType w:val="hybridMultilevel"/>
    <w:tmpl w:val="99E8EA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5327D"/>
    <w:multiLevelType w:val="hybridMultilevel"/>
    <w:tmpl w:val="297E30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30F58"/>
    <w:multiLevelType w:val="hybridMultilevel"/>
    <w:tmpl w:val="9FB2E2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51C98"/>
    <w:multiLevelType w:val="hybridMultilevel"/>
    <w:tmpl w:val="4412E23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EE56F9B"/>
    <w:multiLevelType w:val="hybridMultilevel"/>
    <w:tmpl w:val="C41258C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006EF"/>
    <w:multiLevelType w:val="hybridMultilevel"/>
    <w:tmpl w:val="41B87D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1585C"/>
    <w:multiLevelType w:val="hybridMultilevel"/>
    <w:tmpl w:val="397A656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054C3"/>
    <w:multiLevelType w:val="hybridMultilevel"/>
    <w:tmpl w:val="0FDCC1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16EC9"/>
    <w:multiLevelType w:val="hybridMultilevel"/>
    <w:tmpl w:val="B9127B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6"/>
  </w:num>
  <w:num w:numId="3">
    <w:abstractNumId w:val="17"/>
  </w:num>
  <w:num w:numId="4">
    <w:abstractNumId w:val="5"/>
  </w:num>
  <w:num w:numId="5">
    <w:abstractNumId w:val="37"/>
  </w:num>
  <w:num w:numId="6">
    <w:abstractNumId w:val="40"/>
  </w:num>
  <w:num w:numId="7">
    <w:abstractNumId w:val="2"/>
  </w:num>
  <w:num w:numId="8">
    <w:abstractNumId w:val="1"/>
  </w:num>
  <w:num w:numId="9">
    <w:abstractNumId w:val="0"/>
  </w:num>
  <w:num w:numId="10">
    <w:abstractNumId w:val="3"/>
  </w:num>
  <w:num w:numId="11">
    <w:abstractNumId w:val="13"/>
  </w:num>
  <w:num w:numId="12">
    <w:abstractNumId w:val="10"/>
  </w:num>
  <w:num w:numId="13">
    <w:abstractNumId w:val="4"/>
  </w:num>
  <w:num w:numId="14">
    <w:abstractNumId w:val="30"/>
  </w:num>
  <w:num w:numId="15">
    <w:abstractNumId w:val="31"/>
  </w:num>
  <w:num w:numId="16">
    <w:abstractNumId w:val="18"/>
  </w:num>
  <w:num w:numId="17">
    <w:abstractNumId w:val="34"/>
  </w:num>
  <w:num w:numId="18">
    <w:abstractNumId w:val="32"/>
  </w:num>
  <w:num w:numId="19">
    <w:abstractNumId w:val="20"/>
  </w:num>
  <w:num w:numId="20">
    <w:abstractNumId w:val="27"/>
  </w:num>
  <w:num w:numId="21">
    <w:abstractNumId w:val="11"/>
  </w:num>
  <w:num w:numId="22">
    <w:abstractNumId w:val="33"/>
  </w:num>
  <w:num w:numId="23">
    <w:abstractNumId w:val="28"/>
  </w:num>
  <w:num w:numId="24">
    <w:abstractNumId w:val="41"/>
  </w:num>
  <w:num w:numId="25">
    <w:abstractNumId w:val="9"/>
  </w:num>
  <w:num w:numId="26">
    <w:abstractNumId w:val="24"/>
  </w:num>
  <w:num w:numId="27">
    <w:abstractNumId w:val="15"/>
  </w:num>
  <w:num w:numId="28">
    <w:abstractNumId w:val="45"/>
  </w:num>
  <w:num w:numId="29">
    <w:abstractNumId w:val="19"/>
  </w:num>
  <w:num w:numId="30">
    <w:abstractNumId w:val="29"/>
  </w:num>
  <w:num w:numId="31">
    <w:abstractNumId w:val="6"/>
  </w:num>
  <w:num w:numId="32">
    <w:abstractNumId w:val="8"/>
  </w:num>
  <w:num w:numId="33">
    <w:abstractNumId w:val="7"/>
  </w:num>
  <w:num w:numId="34">
    <w:abstractNumId w:val="47"/>
  </w:num>
  <w:num w:numId="35">
    <w:abstractNumId w:val="46"/>
  </w:num>
  <w:num w:numId="36">
    <w:abstractNumId w:val="36"/>
  </w:num>
  <w:num w:numId="37">
    <w:abstractNumId w:val="39"/>
  </w:num>
  <w:num w:numId="38">
    <w:abstractNumId w:val="23"/>
  </w:num>
  <w:num w:numId="39">
    <w:abstractNumId w:val="22"/>
  </w:num>
  <w:num w:numId="40">
    <w:abstractNumId w:val="16"/>
  </w:num>
  <w:num w:numId="41">
    <w:abstractNumId w:val="35"/>
  </w:num>
  <w:num w:numId="42">
    <w:abstractNumId w:val="14"/>
  </w:num>
  <w:num w:numId="43">
    <w:abstractNumId w:val="25"/>
  </w:num>
  <w:num w:numId="44">
    <w:abstractNumId w:val="21"/>
  </w:num>
  <w:num w:numId="45">
    <w:abstractNumId w:val="38"/>
  </w:num>
  <w:num w:numId="46">
    <w:abstractNumId w:val="42"/>
  </w:num>
  <w:num w:numId="47">
    <w:abstractNumId w:val="43"/>
  </w:num>
  <w:num w:numId="48">
    <w:abstractNumId w:val="1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7C46"/>
    <w:rsid w:val="0001417B"/>
    <w:rsid w:val="000154D7"/>
    <w:rsid w:val="00017E2B"/>
    <w:rsid w:val="00020DCF"/>
    <w:rsid w:val="00026BA2"/>
    <w:rsid w:val="00033F2D"/>
    <w:rsid w:val="000368C2"/>
    <w:rsid w:val="000418B4"/>
    <w:rsid w:val="00047993"/>
    <w:rsid w:val="00051AB5"/>
    <w:rsid w:val="000573FE"/>
    <w:rsid w:val="00072C01"/>
    <w:rsid w:val="00073552"/>
    <w:rsid w:val="00077A43"/>
    <w:rsid w:val="00084ED3"/>
    <w:rsid w:val="0009243E"/>
    <w:rsid w:val="000928B7"/>
    <w:rsid w:val="00096E14"/>
    <w:rsid w:val="000B4EC7"/>
    <w:rsid w:val="000D09EA"/>
    <w:rsid w:val="000D310E"/>
    <w:rsid w:val="000E5EC3"/>
    <w:rsid w:val="000F1E0F"/>
    <w:rsid w:val="000F2E81"/>
    <w:rsid w:val="000F4836"/>
    <w:rsid w:val="000F4FE6"/>
    <w:rsid w:val="000F64D5"/>
    <w:rsid w:val="00101F01"/>
    <w:rsid w:val="001020EA"/>
    <w:rsid w:val="00113608"/>
    <w:rsid w:val="00116E06"/>
    <w:rsid w:val="0012113F"/>
    <w:rsid w:val="00127A35"/>
    <w:rsid w:val="00133604"/>
    <w:rsid w:val="00147127"/>
    <w:rsid w:val="00152D09"/>
    <w:rsid w:val="00157A39"/>
    <w:rsid w:val="00157D8F"/>
    <w:rsid w:val="001604D4"/>
    <w:rsid w:val="00161E05"/>
    <w:rsid w:val="00173E97"/>
    <w:rsid w:val="00181063"/>
    <w:rsid w:val="0018531C"/>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15E1"/>
    <w:rsid w:val="00202B84"/>
    <w:rsid w:val="0023012C"/>
    <w:rsid w:val="002322FD"/>
    <w:rsid w:val="00233A4B"/>
    <w:rsid w:val="00257195"/>
    <w:rsid w:val="002610AC"/>
    <w:rsid w:val="00263CC8"/>
    <w:rsid w:val="00265D0C"/>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2549E"/>
    <w:rsid w:val="00327785"/>
    <w:rsid w:val="00334319"/>
    <w:rsid w:val="00334FAD"/>
    <w:rsid w:val="00335332"/>
    <w:rsid w:val="0033737E"/>
    <w:rsid w:val="00347CF6"/>
    <w:rsid w:val="003536A3"/>
    <w:rsid w:val="003607A2"/>
    <w:rsid w:val="00363D36"/>
    <w:rsid w:val="00375BC9"/>
    <w:rsid w:val="00376202"/>
    <w:rsid w:val="00377728"/>
    <w:rsid w:val="00377971"/>
    <w:rsid w:val="003809A2"/>
    <w:rsid w:val="00384D5B"/>
    <w:rsid w:val="00385B70"/>
    <w:rsid w:val="00391CF3"/>
    <w:rsid w:val="00394DD3"/>
    <w:rsid w:val="00395351"/>
    <w:rsid w:val="003A0385"/>
    <w:rsid w:val="003B29F9"/>
    <w:rsid w:val="003B3E99"/>
    <w:rsid w:val="003C1CC3"/>
    <w:rsid w:val="003C366D"/>
    <w:rsid w:val="003C5438"/>
    <w:rsid w:val="003D6F57"/>
    <w:rsid w:val="003E711F"/>
    <w:rsid w:val="003F14A5"/>
    <w:rsid w:val="003F725C"/>
    <w:rsid w:val="004004DA"/>
    <w:rsid w:val="00406F31"/>
    <w:rsid w:val="00415561"/>
    <w:rsid w:val="004248B2"/>
    <w:rsid w:val="00426FFA"/>
    <w:rsid w:val="0043311B"/>
    <w:rsid w:val="00433B1F"/>
    <w:rsid w:val="00440D2C"/>
    <w:rsid w:val="004456AA"/>
    <w:rsid w:val="004475B7"/>
    <w:rsid w:val="0046624F"/>
    <w:rsid w:val="00471EC0"/>
    <w:rsid w:val="004748E0"/>
    <w:rsid w:val="00474915"/>
    <w:rsid w:val="00483B51"/>
    <w:rsid w:val="00484DF9"/>
    <w:rsid w:val="004850D5"/>
    <w:rsid w:val="00485DDD"/>
    <w:rsid w:val="004904A7"/>
    <w:rsid w:val="00496449"/>
    <w:rsid w:val="004964FE"/>
    <w:rsid w:val="004A2919"/>
    <w:rsid w:val="004A46D1"/>
    <w:rsid w:val="004A4F39"/>
    <w:rsid w:val="004A7008"/>
    <w:rsid w:val="004B1400"/>
    <w:rsid w:val="004B3199"/>
    <w:rsid w:val="004B6F2B"/>
    <w:rsid w:val="004C0C83"/>
    <w:rsid w:val="004C1545"/>
    <w:rsid w:val="004D1664"/>
    <w:rsid w:val="004D639C"/>
    <w:rsid w:val="004E0D5C"/>
    <w:rsid w:val="004E56AB"/>
    <w:rsid w:val="004F27AF"/>
    <w:rsid w:val="004F5ADC"/>
    <w:rsid w:val="00500CA7"/>
    <w:rsid w:val="005038FA"/>
    <w:rsid w:val="00506F5F"/>
    <w:rsid w:val="00510A55"/>
    <w:rsid w:val="00520585"/>
    <w:rsid w:val="00526411"/>
    <w:rsid w:val="00535C36"/>
    <w:rsid w:val="0054389C"/>
    <w:rsid w:val="00546E28"/>
    <w:rsid w:val="005476C3"/>
    <w:rsid w:val="0055407B"/>
    <w:rsid w:val="00554191"/>
    <w:rsid w:val="00561817"/>
    <w:rsid w:val="005623A0"/>
    <w:rsid w:val="005716A4"/>
    <w:rsid w:val="00576FA6"/>
    <w:rsid w:val="00583F0E"/>
    <w:rsid w:val="00585208"/>
    <w:rsid w:val="005879FA"/>
    <w:rsid w:val="00587EDD"/>
    <w:rsid w:val="0059033D"/>
    <w:rsid w:val="005A2465"/>
    <w:rsid w:val="005A33CB"/>
    <w:rsid w:val="005B3619"/>
    <w:rsid w:val="005B58A2"/>
    <w:rsid w:val="005C1B71"/>
    <w:rsid w:val="005C1DE6"/>
    <w:rsid w:val="005C2211"/>
    <w:rsid w:val="005C5B2D"/>
    <w:rsid w:val="005D07BA"/>
    <w:rsid w:val="005D41A9"/>
    <w:rsid w:val="005E029B"/>
    <w:rsid w:val="005E0A4D"/>
    <w:rsid w:val="005E7590"/>
    <w:rsid w:val="005F042D"/>
    <w:rsid w:val="006009FA"/>
    <w:rsid w:val="006032AE"/>
    <w:rsid w:val="00603B4A"/>
    <w:rsid w:val="0060472C"/>
    <w:rsid w:val="00604CC2"/>
    <w:rsid w:val="00604D9C"/>
    <w:rsid w:val="00606506"/>
    <w:rsid w:val="00606B78"/>
    <w:rsid w:val="006141B4"/>
    <w:rsid w:val="006206EF"/>
    <w:rsid w:val="00620874"/>
    <w:rsid w:val="00644670"/>
    <w:rsid w:val="00644797"/>
    <w:rsid w:val="006520BF"/>
    <w:rsid w:val="00655585"/>
    <w:rsid w:val="006574E9"/>
    <w:rsid w:val="00661254"/>
    <w:rsid w:val="006673FF"/>
    <w:rsid w:val="00672DEA"/>
    <w:rsid w:val="006750B9"/>
    <w:rsid w:val="00687E6B"/>
    <w:rsid w:val="006A7523"/>
    <w:rsid w:val="006B18AE"/>
    <w:rsid w:val="006B6640"/>
    <w:rsid w:val="006B7166"/>
    <w:rsid w:val="006B746C"/>
    <w:rsid w:val="006C079B"/>
    <w:rsid w:val="006C1DBF"/>
    <w:rsid w:val="006C38EA"/>
    <w:rsid w:val="006C4AD3"/>
    <w:rsid w:val="006C730F"/>
    <w:rsid w:val="006D1AC6"/>
    <w:rsid w:val="006E0825"/>
    <w:rsid w:val="006E0C8A"/>
    <w:rsid w:val="006E5A9D"/>
    <w:rsid w:val="006E7515"/>
    <w:rsid w:val="00710886"/>
    <w:rsid w:val="007139EF"/>
    <w:rsid w:val="00720041"/>
    <w:rsid w:val="00720213"/>
    <w:rsid w:val="00720BC9"/>
    <w:rsid w:val="007346AF"/>
    <w:rsid w:val="007360CA"/>
    <w:rsid w:val="007400FF"/>
    <w:rsid w:val="00756553"/>
    <w:rsid w:val="00763C72"/>
    <w:rsid w:val="00765AA4"/>
    <w:rsid w:val="00776805"/>
    <w:rsid w:val="0078274D"/>
    <w:rsid w:val="00786C47"/>
    <w:rsid w:val="007914CE"/>
    <w:rsid w:val="00791872"/>
    <w:rsid w:val="00792532"/>
    <w:rsid w:val="007A0AEB"/>
    <w:rsid w:val="007A10CB"/>
    <w:rsid w:val="007A195F"/>
    <w:rsid w:val="007A4761"/>
    <w:rsid w:val="007B0116"/>
    <w:rsid w:val="007B5843"/>
    <w:rsid w:val="007E513B"/>
    <w:rsid w:val="007F08A4"/>
    <w:rsid w:val="007F298B"/>
    <w:rsid w:val="00801413"/>
    <w:rsid w:val="008030E4"/>
    <w:rsid w:val="00805CAF"/>
    <w:rsid w:val="00810916"/>
    <w:rsid w:val="00812A51"/>
    <w:rsid w:val="00817280"/>
    <w:rsid w:val="00817F1F"/>
    <w:rsid w:val="00827A6B"/>
    <w:rsid w:val="00835D59"/>
    <w:rsid w:val="00841EDE"/>
    <w:rsid w:val="00843105"/>
    <w:rsid w:val="008436AB"/>
    <w:rsid w:val="00844D44"/>
    <w:rsid w:val="00854636"/>
    <w:rsid w:val="00884899"/>
    <w:rsid w:val="00892279"/>
    <w:rsid w:val="008952EE"/>
    <w:rsid w:val="00895C67"/>
    <w:rsid w:val="008A2CFA"/>
    <w:rsid w:val="008A4063"/>
    <w:rsid w:val="008B6EAB"/>
    <w:rsid w:val="008C6804"/>
    <w:rsid w:val="008E2389"/>
    <w:rsid w:val="008E40C4"/>
    <w:rsid w:val="008F1B02"/>
    <w:rsid w:val="008F39C1"/>
    <w:rsid w:val="008F6B92"/>
    <w:rsid w:val="008F7E4E"/>
    <w:rsid w:val="009113DC"/>
    <w:rsid w:val="00920085"/>
    <w:rsid w:val="00925A77"/>
    <w:rsid w:val="00930282"/>
    <w:rsid w:val="009330E5"/>
    <w:rsid w:val="00940548"/>
    <w:rsid w:val="00941C3B"/>
    <w:rsid w:val="00950DEE"/>
    <w:rsid w:val="00952B55"/>
    <w:rsid w:val="00952B8B"/>
    <w:rsid w:val="00954958"/>
    <w:rsid w:val="009660D7"/>
    <w:rsid w:val="00977560"/>
    <w:rsid w:val="0098620F"/>
    <w:rsid w:val="00996734"/>
    <w:rsid w:val="009A12D3"/>
    <w:rsid w:val="009A27FC"/>
    <w:rsid w:val="009A67D7"/>
    <w:rsid w:val="009B0D0D"/>
    <w:rsid w:val="009D6B03"/>
    <w:rsid w:val="009D755E"/>
    <w:rsid w:val="009D7B1D"/>
    <w:rsid w:val="009E22A9"/>
    <w:rsid w:val="009E29E9"/>
    <w:rsid w:val="009E3144"/>
    <w:rsid w:val="00A001F0"/>
    <w:rsid w:val="00A00CBF"/>
    <w:rsid w:val="00A15417"/>
    <w:rsid w:val="00A15D8C"/>
    <w:rsid w:val="00A31895"/>
    <w:rsid w:val="00A3258D"/>
    <w:rsid w:val="00A328E0"/>
    <w:rsid w:val="00A370BF"/>
    <w:rsid w:val="00A4307E"/>
    <w:rsid w:val="00A44D55"/>
    <w:rsid w:val="00A61853"/>
    <w:rsid w:val="00A65465"/>
    <w:rsid w:val="00A8042F"/>
    <w:rsid w:val="00AB02BA"/>
    <w:rsid w:val="00AB216C"/>
    <w:rsid w:val="00AC745F"/>
    <w:rsid w:val="00AE0B55"/>
    <w:rsid w:val="00AE2292"/>
    <w:rsid w:val="00AE7AB5"/>
    <w:rsid w:val="00AF5CCF"/>
    <w:rsid w:val="00AF6568"/>
    <w:rsid w:val="00B00A35"/>
    <w:rsid w:val="00B03A9A"/>
    <w:rsid w:val="00B03EFE"/>
    <w:rsid w:val="00B04D14"/>
    <w:rsid w:val="00B06BE1"/>
    <w:rsid w:val="00B144C4"/>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7482C"/>
    <w:rsid w:val="00B84F96"/>
    <w:rsid w:val="00B9455E"/>
    <w:rsid w:val="00B97FB1"/>
    <w:rsid w:val="00BA0C6B"/>
    <w:rsid w:val="00BD0EE7"/>
    <w:rsid w:val="00BD4468"/>
    <w:rsid w:val="00BD5F63"/>
    <w:rsid w:val="00BE1942"/>
    <w:rsid w:val="00BE406E"/>
    <w:rsid w:val="00BE6F0E"/>
    <w:rsid w:val="00BF17CF"/>
    <w:rsid w:val="00BF20D9"/>
    <w:rsid w:val="00C008BF"/>
    <w:rsid w:val="00C11D07"/>
    <w:rsid w:val="00C17E5C"/>
    <w:rsid w:val="00C20B6F"/>
    <w:rsid w:val="00C25646"/>
    <w:rsid w:val="00C30339"/>
    <w:rsid w:val="00C369F4"/>
    <w:rsid w:val="00C42940"/>
    <w:rsid w:val="00C51FC2"/>
    <w:rsid w:val="00C52334"/>
    <w:rsid w:val="00C530B6"/>
    <w:rsid w:val="00C60F58"/>
    <w:rsid w:val="00C66E98"/>
    <w:rsid w:val="00C7216E"/>
    <w:rsid w:val="00C73840"/>
    <w:rsid w:val="00C74F44"/>
    <w:rsid w:val="00C76073"/>
    <w:rsid w:val="00C77FEE"/>
    <w:rsid w:val="00C81FC8"/>
    <w:rsid w:val="00C8399C"/>
    <w:rsid w:val="00C8656A"/>
    <w:rsid w:val="00C86C83"/>
    <w:rsid w:val="00C90156"/>
    <w:rsid w:val="00C917A9"/>
    <w:rsid w:val="00C974B7"/>
    <w:rsid w:val="00CB0E88"/>
    <w:rsid w:val="00CB4091"/>
    <w:rsid w:val="00CB4E52"/>
    <w:rsid w:val="00CC50E9"/>
    <w:rsid w:val="00CD6DC1"/>
    <w:rsid w:val="00CE60A7"/>
    <w:rsid w:val="00CE72CE"/>
    <w:rsid w:val="00D07054"/>
    <w:rsid w:val="00D169CE"/>
    <w:rsid w:val="00D179A2"/>
    <w:rsid w:val="00D20AE2"/>
    <w:rsid w:val="00D34255"/>
    <w:rsid w:val="00D40859"/>
    <w:rsid w:val="00D409CE"/>
    <w:rsid w:val="00D45610"/>
    <w:rsid w:val="00D52AC1"/>
    <w:rsid w:val="00D601C4"/>
    <w:rsid w:val="00D60A1D"/>
    <w:rsid w:val="00D60E1F"/>
    <w:rsid w:val="00D60F7B"/>
    <w:rsid w:val="00D66B88"/>
    <w:rsid w:val="00D70793"/>
    <w:rsid w:val="00D8013B"/>
    <w:rsid w:val="00D82F94"/>
    <w:rsid w:val="00D83532"/>
    <w:rsid w:val="00D92B5E"/>
    <w:rsid w:val="00D94A76"/>
    <w:rsid w:val="00D955AD"/>
    <w:rsid w:val="00DA12D8"/>
    <w:rsid w:val="00DB2622"/>
    <w:rsid w:val="00DB2C43"/>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221C5"/>
    <w:rsid w:val="00E246A7"/>
    <w:rsid w:val="00E25258"/>
    <w:rsid w:val="00E302D0"/>
    <w:rsid w:val="00E33822"/>
    <w:rsid w:val="00E511A1"/>
    <w:rsid w:val="00E51CD0"/>
    <w:rsid w:val="00E55040"/>
    <w:rsid w:val="00E578C6"/>
    <w:rsid w:val="00E72C9A"/>
    <w:rsid w:val="00E74728"/>
    <w:rsid w:val="00E7610A"/>
    <w:rsid w:val="00E80F7D"/>
    <w:rsid w:val="00E86062"/>
    <w:rsid w:val="00E86471"/>
    <w:rsid w:val="00E90D62"/>
    <w:rsid w:val="00E92D40"/>
    <w:rsid w:val="00E95AD9"/>
    <w:rsid w:val="00EA7C46"/>
    <w:rsid w:val="00EB6D55"/>
    <w:rsid w:val="00EC4ACD"/>
    <w:rsid w:val="00ED1E21"/>
    <w:rsid w:val="00EE2434"/>
    <w:rsid w:val="00EF2E74"/>
    <w:rsid w:val="00F0000B"/>
    <w:rsid w:val="00F01A57"/>
    <w:rsid w:val="00F0517C"/>
    <w:rsid w:val="00F05778"/>
    <w:rsid w:val="00F0720E"/>
    <w:rsid w:val="00F12660"/>
    <w:rsid w:val="00F23A97"/>
    <w:rsid w:val="00F24BCC"/>
    <w:rsid w:val="00F2674C"/>
    <w:rsid w:val="00F355FC"/>
    <w:rsid w:val="00F35B5C"/>
    <w:rsid w:val="00F46378"/>
    <w:rsid w:val="00F5760A"/>
    <w:rsid w:val="00F62374"/>
    <w:rsid w:val="00F623EC"/>
    <w:rsid w:val="00F65FDA"/>
    <w:rsid w:val="00F67C65"/>
    <w:rsid w:val="00F74C43"/>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7"/>
      </w:numPr>
      <w:contextualSpacing/>
    </w:pPr>
  </w:style>
  <w:style w:type="paragraph" w:styleId="ListeMaddemi2">
    <w:name w:val="List Bullet 2"/>
    <w:basedOn w:val="Normal"/>
    <w:semiHidden/>
    <w:unhideWhenUsed/>
    <w:rsid w:val="004C0C83"/>
    <w:pPr>
      <w:numPr>
        <w:numId w:val="8"/>
      </w:numPr>
      <w:contextualSpacing/>
    </w:pPr>
  </w:style>
  <w:style w:type="paragraph" w:styleId="ListeMaddemi5">
    <w:name w:val="List Bullet 5"/>
    <w:basedOn w:val="Normal"/>
    <w:semiHidden/>
    <w:unhideWhenUsed/>
    <w:rsid w:val="004C0C83"/>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1085</Words>
  <Characters>6186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user</cp:lastModifiedBy>
  <cp:revision>10</cp:revision>
  <dcterms:created xsi:type="dcterms:W3CDTF">2014-12-21T09:17:00Z</dcterms:created>
  <dcterms:modified xsi:type="dcterms:W3CDTF">2014-12-23T13:40:00Z</dcterms:modified>
</cp:coreProperties>
</file>