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F46B9D" w:rsidRDefault="002E7832" w:rsidP="008952EE">
      <w:pPr>
        <w:spacing w:line="360" w:lineRule="auto"/>
        <w:jc w:val="center"/>
        <w:rPr>
          <w:rFonts w:ascii="Arial" w:hAnsi="Arial" w:cs="Arial"/>
          <w:b/>
          <w:lang w:val="en-US"/>
        </w:rPr>
      </w:pPr>
      <w:r w:rsidRPr="00F46B9D">
        <w:rPr>
          <w:rFonts w:ascii="Arial" w:hAnsi="Arial" w:cs="Arial"/>
          <w:b/>
          <w:lang w:val="en-US"/>
        </w:rPr>
        <w:t>Description</w:t>
      </w:r>
    </w:p>
    <w:p w:rsidR="00C8399C" w:rsidRPr="00F46B9D" w:rsidRDefault="00C8399C" w:rsidP="00C8399C">
      <w:pPr>
        <w:spacing w:line="360" w:lineRule="auto"/>
        <w:jc w:val="center"/>
        <w:rPr>
          <w:rStyle w:val="apple-style-span"/>
          <w:rFonts w:ascii="Arial" w:hAnsi="Arial" w:cs="Arial"/>
          <w:b/>
          <w:lang w:val="en-US"/>
        </w:rPr>
      </w:pPr>
    </w:p>
    <w:p w:rsidR="005A33CB" w:rsidRPr="00F46B9D" w:rsidRDefault="002E7832" w:rsidP="0008419B">
      <w:pPr>
        <w:spacing w:line="360" w:lineRule="auto"/>
        <w:jc w:val="center"/>
        <w:rPr>
          <w:rFonts w:ascii="Arial" w:hAnsi="Arial" w:cs="Arial"/>
          <w:b/>
          <w:lang w:val="en-US"/>
        </w:rPr>
      </w:pPr>
      <w:r w:rsidRPr="00F46B9D">
        <w:rPr>
          <w:rFonts w:ascii="Arial" w:hAnsi="Arial" w:cs="Arial"/>
          <w:b/>
          <w:lang w:val="en-US"/>
        </w:rPr>
        <w:t>A COMPOSITION FOR TREATING THE MUSCLE WEAKNESS AND THE LOSS OF MUSCLE MASS FOLLOWING CHRONIC STROKE AND COMA</w:t>
      </w:r>
    </w:p>
    <w:p w:rsidR="0008419B" w:rsidRPr="00F46B9D" w:rsidRDefault="0008419B" w:rsidP="0008419B">
      <w:pPr>
        <w:spacing w:line="360" w:lineRule="auto"/>
        <w:jc w:val="center"/>
        <w:rPr>
          <w:rFonts w:ascii="Arial" w:hAnsi="Arial" w:cs="Arial"/>
          <w:b/>
          <w:lang w:val="en-US"/>
        </w:rPr>
      </w:pPr>
    </w:p>
    <w:p w:rsidR="000E5EC3" w:rsidRPr="00F46B9D" w:rsidRDefault="000E5EC3" w:rsidP="008952EE">
      <w:pPr>
        <w:spacing w:line="360" w:lineRule="auto"/>
        <w:jc w:val="both"/>
        <w:rPr>
          <w:rFonts w:ascii="Arial" w:hAnsi="Arial" w:cs="Arial"/>
          <w:b/>
          <w:lang w:val="en-US"/>
        </w:rPr>
      </w:pPr>
      <w:r w:rsidRPr="00F46B9D">
        <w:rPr>
          <w:rFonts w:ascii="Arial" w:hAnsi="Arial" w:cs="Arial"/>
          <w:b/>
          <w:lang w:val="en-US"/>
        </w:rPr>
        <w:t>T</w:t>
      </w:r>
      <w:r w:rsidR="002E7832" w:rsidRPr="00F46B9D">
        <w:rPr>
          <w:rFonts w:ascii="Arial" w:hAnsi="Arial" w:cs="Arial"/>
          <w:b/>
          <w:lang w:val="en-US"/>
        </w:rPr>
        <w:t>echnical Field</w:t>
      </w:r>
    </w:p>
    <w:p w:rsidR="00720213" w:rsidRPr="00F46B9D" w:rsidRDefault="00720213" w:rsidP="008952EE">
      <w:pPr>
        <w:spacing w:line="360" w:lineRule="auto"/>
        <w:jc w:val="both"/>
        <w:rPr>
          <w:rFonts w:ascii="Arial" w:hAnsi="Arial" w:cs="Arial"/>
          <w:lang w:val="en-US"/>
        </w:rPr>
      </w:pPr>
    </w:p>
    <w:p w:rsidR="000E5EC3" w:rsidRPr="00F46B9D" w:rsidRDefault="002E7832" w:rsidP="008952EE">
      <w:pPr>
        <w:spacing w:line="360" w:lineRule="auto"/>
        <w:jc w:val="both"/>
        <w:rPr>
          <w:rFonts w:ascii="Arial" w:hAnsi="Arial" w:cs="Arial"/>
          <w:lang w:val="en-US"/>
        </w:rPr>
      </w:pPr>
      <w:r w:rsidRPr="00F46B9D">
        <w:rPr>
          <w:rFonts w:ascii="Arial" w:hAnsi="Arial" w:cs="Arial"/>
          <w:lang w:val="en-US"/>
        </w:rPr>
        <w:t>The invention relates to a composition formed for treating the muscle weakness and the loss of muscle mass following the chronic stroke and coma.</w:t>
      </w:r>
      <w:r w:rsidR="00375BC9" w:rsidRPr="00F46B9D">
        <w:rPr>
          <w:rFonts w:ascii="Arial" w:hAnsi="Arial" w:cs="Arial"/>
          <w:lang w:val="en-US"/>
        </w:rPr>
        <w:t xml:space="preserve"> </w:t>
      </w:r>
    </w:p>
    <w:p w:rsidR="00375BC9" w:rsidRPr="00F46B9D" w:rsidRDefault="00375BC9" w:rsidP="008952EE">
      <w:pPr>
        <w:spacing w:line="360" w:lineRule="auto"/>
        <w:jc w:val="both"/>
        <w:rPr>
          <w:rFonts w:ascii="Arial" w:hAnsi="Arial" w:cs="Arial"/>
          <w:lang w:val="en-US"/>
        </w:rPr>
      </w:pPr>
    </w:p>
    <w:p w:rsidR="00720213" w:rsidRPr="00F46B9D" w:rsidRDefault="00720213" w:rsidP="008952EE">
      <w:pPr>
        <w:spacing w:line="360" w:lineRule="auto"/>
        <w:jc w:val="both"/>
        <w:rPr>
          <w:rFonts w:ascii="Arial" w:hAnsi="Arial" w:cs="Arial"/>
          <w:lang w:val="en-US"/>
        </w:rPr>
      </w:pPr>
    </w:p>
    <w:p w:rsidR="000E5EC3" w:rsidRPr="00F46B9D" w:rsidRDefault="002E7832" w:rsidP="008952EE">
      <w:pPr>
        <w:spacing w:line="360" w:lineRule="auto"/>
        <w:jc w:val="both"/>
        <w:rPr>
          <w:rFonts w:ascii="Arial" w:hAnsi="Arial" w:cs="Arial"/>
          <w:b/>
          <w:lang w:val="en-US"/>
        </w:rPr>
      </w:pPr>
      <w:r w:rsidRPr="00F46B9D">
        <w:rPr>
          <w:rFonts w:ascii="Arial" w:hAnsi="Arial" w:cs="Arial"/>
          <w:b/>
          <w:lang w:val="en-US"/>
        </w:rPr>
        <w:t>State of the Art</w:t>
      </w:r>
    </w:p>
    <w:p w:rsidR="008952EE" w:rsidRPr="00F46B9D" w:rsidRDefault="002E7832" w:rsidP="008952EE">
      <w:pPr>
        <w:pStyle w:val="NormalWeb"/>
        <w:spacing w:line="360" w:lineRule="auto"/>
        <w:jc w:val="both"/>
        <w:rPr>
          <w:rFonts w:ascii="Arial" w:hAnsi="Arial" w:cs="Arial"/>
          <w:lang w:val="en-US"/>
        </w:rPr>
      </w:pPr>
      <w:r w:rsidRPr="00F46B9D">
        <w:rPr>
          <w:rFonts w:ascii="Arial" w:hAnsi="Arial" w:cs="Arial"/>
          <w:lang w:val="en-US"/>
        </w:rPr>
        <w:t>Atrophy means, in the word sense, the decrease in the size of any tissue or organ in the body. Muscular atrophy is the loss of volume or mass from the muscles</w:t>
      </w:r>
      <w:r w:rsidR="00A16BE5" w:rsidRPr="00F46B9D">
        <w:rPr>
          <w:rFonts w:ascii="Arial" w:hAnsi="Arial" w:cs="Arial"/>
          <w:lang w:val="en-US"/>
        </w:rPr>
        <w:t xml:space="preserve">. </w:t>
      </w:r>
    </w:p>
    <w:p w:rsidR="00C73840" w:rsidRPr="00F46B9D" w:rsidRDefault="002E7832" w:rsidP="008952EE">
      <w:pPr>
        <w:pStyle w:val="NormalWeb"/>
        <w:spacing w:line="360" w:lineRule="auto"/>
        <w:jc w:val="both"/>
        <w:rPr>
          <w:rFonts w:ascii="Arial" w:hAnsi="Arial" w:cs="Arial"/>
          <w:lang w:val="en-US"/>
        </w:rPr>
      </w:pPr>
      <w:r w:rsidRPr="00F46B9D">
        <w:rPr>
          <w:rFonts w:ascii="Arial" w:hAnsi="Arial" w:cs="Arial"/>
          <w:lang w:val="en-US"/>
        </w:rPr>
        <w:t>In the current treatments for the loss of muscle, the daily intake of protein, carbohydrate, fat and vitamins is recommended. Sports, correct exercise and sufficient rest are also included among the recommendations.</w:t>
      </w:r>
      <w:r w:rsidR="007A412A" w:rsidRPr="00F46B9D">
        <w:rPr>
          <w:rFonts w:ascii="Arial" w:hAnsi="Arial" w:cs="Arial"/>
          <w:lang w:val="en-US"/>
        </w:rPr>
        <w:t xml:space="preserve"> </w:t>
      </w:r>
    </w:p>
    <w:p w:rsidR="005571DB" w:rsidRPr="00F46B9D" w:rsidRDefault="00156869" w:rsidP="008952EE">
      <w:pPr>
        <w:pStyle w:val="NormalWeb"/>
        <w:spacing w:line="360" w:lineRule="auto"/>
        <w:jc w:val="both"/>
        <w:rPr>
          <w:rFonts w:ascii="Arial" w:hAnsi="Arial" w:cs="Arial"/>
          <w:lang w:val="en-US"/>
        </w:rPr>
      </w:pPr>
      <w:r w:rsidRPr="00F46B9D">
        <w:rPr>
          <w:rFonts w:ascii="Arial" w:hAnsi="Arial" w:cs="Arial"/>
          <w:lang w:val="en-US"/>
        </w:rPr>
        <w:t xml:space="preserve">The invention no. </w:t>
      </w:r>
      <w:r w:rsidR="005571DB" w:rsidRPr="00F46B9D">
        <w:rPr>
          <w:rFonts w:ascii="Arial" w:hAnsi="Arial" w:cs="Arial"/>
          <w:lang w:val="en-US"/>
        </w:rPr>
        <w:t>EP1397492B1</w:t>
      </w:r>
      <w:r w:rsidRPr="00F46B9D">
        <w:rPr>
          <w:rFonts w:ascii="Arial" w:hAnsi="Arial" w:cs="Arial"/>
          <w:lang w:val="en-US"/>
        </w:rPr>
        <w:t xml:space="preserve"> entitled</w:t>
      </w:r>
      <w:r w:rsidR="005571DB" w:rsidRPr="00F46B9D">
        <w:rPr>
          <w:rFonts w:ascii="Arial" w:hAnsi="Arial" w:cs="Arial"/>
          <w:lang w:val="en-US"/>
        </w:rPr>
        <w:t xml:space="preserve"> "Modifie</w:t>
      </w:r>
      <w:r w:rsidRPr="00F46B9D">
        <w:rPr>
          <w:rFonts w:ascii="Arial" w:hAnsi="Arial" w:cs="Arial"/>
          <w:lang w:val="en-US"/>
        </w:rPr>
        <w:t xml:space="preserve">d and stabilized </w:t>
      </w:r>
      <w:r w:rsidR="005571DB" w:rsidRPr="00F46B9D">
        <w:rPr>
          <w:rFonts w:ascii="Arial" w:hAnsi="Arial" w:cs="Arial"/>
          <w:lang w:val="en-US"/>
        </w:rPr>
        <w:t>gdf propeptid</w:t>
      </w:r>
      <w:r w:rsidRPr="00F46B9D">
        <w:rPr>
          <w:rFonts w:ascii="Arial" w:hAnsi="Arial" w:cs="Arial"/>
          <w:lang w:val="en-US"/>
        </w:rPr>
        <w:t>es and the uses thereof</w:t>
      </w:r>
      <w:r w:rsidR="005571DB" w:rsidRPr="00F46B9D">
        <w:rPr>
          <w:rFonts w:ascii="Arial" w:hAnsi="Arial" w:cs="Arial"/>
          <w:lang w:val="en-US"/>
        </w:rPr>
        <w:t>"</w:t>
      </w:r>
      <w:r w:rsidR="00A35D12" w:rsidRPr="00F46B9D">
        <w:rPr>
          <w:rFonts w:ascii="Arial" w:hAnsi="Arial" w:cs="Arial"/>
          <w:lang w:val="en-US"/>
        </w:rPr>
        <w:t xml:space="preserve"> discloses the modified and stabilized propeptides of the growth differentiation factor proteins such as</w:t>
      </w:r>
      <w:r w:rsidR="005571DB" w:rsidRPr="00F46B9D">
        <w:rPr>
          <w:rFonts w:ascii="Arial" w:hAnsi="Arial" w:cs="Arial"/>
          <w:lang w:val="en-US"/>
        </w:rPr>
        <w:t xml:space="preserve"> </w:t>
      </w:r>
      <w:r w:rsidR="00CB75AF" w:rsidRPr="00F46B9D">
        <w:rPr>
          <w:rFonts w:ascii="Arial" w:hAnsi="Arial" w:cs="Arial"/>
          <w:lang w:val="en-US"/>
        </w:rPr>
        <w:t xml:space="preserve">GDF-8 </w:t>
      </w:r>
      <w:r w:rsidR="00A35D12" w:rsidRPr="00F46B9D">
        <w:rPr>
          <w:rFonts w:ascii="Arial" w:hAnsi="Arial" w:cs="Arial"/>
          <w:lang w:val="en-US"/>
        </w:rPr>
        <w:t xml:space="preserve">and Bone </w:t>
      </w:r>
      <w:r w:rsidR="00CB75AF" w:rsidRPr="00F46B9D">
        <w:rPr>
          <w:rFonts w:ascii="Arial" w:hAnsi="Arial" w:cs="Arial"/>
          <w:lang w:val="en-US"/>
        </w:rPr>
        <w:t>Mor</w:t>
      </w:r>
      <w:r w:rsidR="00A35D12" w:rsidRPr="00F46B9D">
        <w:rPr>
          <w:rFonts w:ascii="Arial" w:hAnsi="Arial" w:cs="Arial"/>
          <w:lang w:val="en-US"/>
        </w:rPr>
        <w:t>ph</w:t>
      </w:r>
      <w:r w:rsidR="00CB75AF" w:rsidRPr="00F46B9D">
        <w:rPr>
          <w:rFonts w:ascii="Arial" w:hAnsi="Arial" w:cs="Arial"/>
          <w:lang w:val="en-US"/>
        </w:rPr>
        <w:t>ogeneti</w:t>
      </w:r>
      <w:r w:rsidR="00A35D12" w:rsidRPr="00F46B9D">
        <w:rPr>
          <w:rFonts w:ascii="Arial" w:hAnsi="Arial" w:cs="Arial"/>
          <w:lang w:val="en-US"/>
        </w:rPr>
        <w:t>c</w:t>
      </w:r>
      <w:r w:rsidR="00CB75AF" w:rsidRPr="00F46B9D">
        <w:rPr>
          <w:rFonts w:ascii="Arial" w:hAnsi="Arial" w:cs="Arial"/>
          <w:lang w:val="en-US"/>
        </w:rPr>
        <w:t xml:space="preserve"> Protein-11. </w:t>
      </w:r>
      <w:r w:rsidR="0077137E" w:rsidRPr="00F46B9D">
        <w:rPr>
          <w:rFonts w:ascii="Arial" w:hAnsi="Arial" w:cs="Arial"/>
          <w:lang w:val="en-US"/>
        </w:rPr>
        <w:t xml:space="preserve">Also, the methods for the manufacture and use of modified propeptides in order to prevent or treat the human or animal diseases where an increase in the muscular tissue will be beneficial from </w:t>
      </w:r>
      <w:r w:rsidR="0024545F" w:rsidRPr="00F46B9D">
        <w:rPr>
          <w:rFonts w:ascii="Arial" w:hAnsi="Arial" w:cs="Arial"/>
          <w:lang w:val="en-US"/>
        </w:rPr>
        <w:t xml:space="preserve">the </w:t>
      </w:r>
      <w:r w:rsidR="00F46B9D" w:rsidRPr="00F46B9D">
        <w:rPr>
          <w:rFonts w:ascii="Arial" w:hAnsi="Arial" w:cs="Arial"/>
          <w:lang w:val="en-US"/>
        </w:rPr>
        <w:t>therapeutic</w:t>
      </w:r>
      <w:r w:rsidR="0024545F" w:rsidRPr="00F46B9D">
        <w:rPr>
          <w:rFonts w:ascii="Arial" w:hAnsi="Arial" w:cs="Arial"/>
          <w:lang w:val="en-US"/>
        </w:rPr>
        <w:t xml:space="preserve"> point of view are disclosed. Such diseases include the muscular or neuromuscular disorders </w:t>
      </w:r>
      <w:r w:rsidR="00CB75AF" w:rsidRPr="00F46B9D">
        <w:rPr>
          <w:rFonts w:ascii="Arial" w:hAnsi="Arial" w:cs="Arial"/>
          <w:lang w:val="en-US"/>
        </w:rPr>
        <w:t>(</w:t>
      </w:r>
      <w:r w:rsidR="0024545F" w:rsidRPr="00F46B9D">
        <w:rPr>
          <w:rFonts w:ascii="Arial" w:hAnsi="Arial" w:cs="Arial"/>
          <w:lang w:val="en-US"/>
        </w:rPr>
        <w:t xml:space="preserve">such as </w:t>
      </w:r>
      <w:r w:rsidR="00CB75AF" w:rsidRPr="00F46B9D">
        <w:rPr>
          <w:rFonts w:ascii="Arial" w:hAnsi="Arial" w:cs="Arial"/>
          <w:lang w:val="en-US"/>
        </w:rPr>
        <w:t>amyotro</w:t>
      </w:r>
      <w:r w:rsidR="0024545F" w:rsidRPr="00F46B9D">
        <w:rPr>
          <w:rFonts w:ascii="Arial" w:hAnsi="Arial" w:cs="Arial"/>
          <w:lang w:val="en-US"/>
        </w:rPr>
        <w:t>phic</w:t>
      </w:r>
      <w:r w:rsidR="00CB75AF" w:rsidRPr="00F46B9D">
        <w:rPr>
          <w:rFonts w:ascii="Arial" w:hAnsi="Arial" w:cs="Arial"/>
          <w:lang w:val="en-US"/>
        </w:rPr>
        <w:t xml:space="preserve"> lateral s</w:t>
      </w:r>
      <w:r w:rsidR="0024545F" w:rsidRPr="00F46B9D">
        <w:rPr>
          <w:rFonts w:ascii="Arial" w:hAnsi="Arial" w:cs="Arial"/>
          <w:lang w:val="en-US"/>
        </w:rPr>
        <w:t>c</w:t>
      </w:r>
      <w:r w:rsidR="00CB75AF" w:rsidRPr="00F46B9D">
        <w:rPr>
          <w:rFonts w:ascii="Arial" w:hAnsi="Arial" w:cs="Arial"/>
          <w:lang w:val="en-US"/>
        </w:rPr>
        <w:t>lero</w:t>
      </w:r>
      <w:r w:rsidR="0024545F" w:rsidRPr="00F46B9D">
        <w:rPr>
          <w:rFonts w:ascii="Arial" w:hAnsi="Arial" w:cs="Arial"/>
          <w:lang w:val="en-US"/>
        </w:rPr>
        <w:t>sis</w:t>
      </w:r>
      <w:r w:rsidR="00CB75AF" w:rsidRPr="00F46B9D">
        <w:rPr>
          <w:rFonts w:ascii="Arial" w:hAnsi="Arial" w:cs="Arial"/>
          <w:lang w:val="en-US"/>
        </w:rPr>
        <w:t xml:space="preserve">, </w:t>
      </w:r>
      <w:r w:rsidR="0024545F" w:rsidRPr="00F46B9D">
        <w:rPr>
          <w:rFonts w:ascii="Arial" w:hAnsi="Arial" w:cs="Arial"/>
          <w:lang w:val="en-US"/>
        </w:rPr>
        <w:t xml:space="preserve">muscular </w:t>
      </w:r>
      <w:r w:rsidR="00CB75AF" w:rsidRPr="00F46B9D">
        <w:rPr>
          <w:rFonts w:ascii="Arial" w:hAnsi="Arial" w:cs="Arial"/>
          <w:lang w:val="en-US"/>
        </w:rPr>
        <w:t>d</w:t>
      </w:r>
      <w:r w:rsidR="0024545F" w:rsidRPr="00F46B9D">
        <w:rPr>
          <w:rFonts w:ascii="Arial" w:hAnsi="Arial" w:cs="Arial"/>
          <w:lang w:val="en-US"/>
        </w:rPr>
        <w:t>y</w:t>
      </w:r>
      <w:r w:rsidR="00CB75AF" w:rsidRPr="00F46B9D">
        <w:rPr>
          <w:rFonts w:ascii="Arial" w:hAnsi="Arial" w:cs="Arial"/>
          <w:lang w:val="en-US"/>
        </w:rPr>
        <w:t>stro</w:t>
      </w:r>
      <w:r w:rsidR="0024545F" w:rsidRPr="00F46B9D">
        <w:rPr>
          <w:rFonts w:ascii="Arial" w:hAnsi="Arial" w:cs="Arial"/>
          <w:lang w:val="en-US"/>
        </w:rPr>
        <w:t>phy</w:t>
      </w:r>
      <w:r w:rsidR="00CB75AF" w:rsidRPr="00F46B9D">
        <w:rPr>
          <w:rFonts w:ascii="Arial" w:hAnsi="Arial" w:cs="Arial"/>
          <w:lang w:val="en-US"/>
        </w:rPr>
        <w:t>,</w:t>
      </w:r>
      <w:r w:rsidR="0024545F" w:rsidRPr="00F46B9D">
        <w:rPr>
          <w:rFonts w:ascii="Arial" w:hAnsi="Arial" w:cs="Arial"/>
          <w:lang w:val="en-US"/>
        </w:rPr>
        <w:t xml:space="preserve"> muscular atrophy</w:t>
      </w:r>
      <w:r w:rsidR="00CB75AF" w:rsidRPr="00F46B9D">
        <w:rPr>
          <w:rFonts w:ascii="Arial" w:hAnsi="Arial" w:cs="Arial"/>
          <w:lang w:val="en-US"/>
        </w:rPr>
        <w:t>,</w:t>
      </w:r>
      <w:r w:rsidR="0024545F" w:rsidRPr="00F46B9D">
        <w:rPr>
          <w:rFonts w:ascii="Arial" w:hAnsi="Arial" w:cs="Arial"/>
          <w:lang w:val="en-US"/>
        </w:rPr>
        <w:t xml:space="preserve"> congestive obstructive</w:t>
      </w:r>
      <w:r w:rsidR="00CB75AF" w:rsidRPr="00F46B9D">
        <w:rPr>
          <w:rFonts w:ascii="Arial" w:hAnsi="Arial" w:cs="Arial"/>
          <w:lang w:val="en-US"/>
        </w:rPr>
        <w:t xml:space="preserve"> pulmon</w:t>
      </w:r>
      <w:r w:rsidR="0024545F" w:rsidRPr="00F46B9D">
        <w:rPr>
          <w:rFonts w:ascii="Arial" w:hAnsi="Arial" w:cs="Arial"/>
          <w:lang w:val="en-US"/>
        </w:rPr>
        <w:t>a</w:t>
      </w:r>
      <w:r w:rsidR="00CB75AF" w:rsidRPr="00F46B9D">
        <w:rPr>
          <w:rFonts w:ascii="Arial" w:hAnsi="Arial" w:cs="Arial"/>
          <w:lang w:val="en-US"/>
        </w:rPr>
        <w:t>r</w:t>
      </w:r>
      <w:r w:rsidR="0024545F" w:rsidRPr="00F46B9D">
        <w:rPr>
          <w:rFonts w:ascii="Arial" w:hAnsi="Arial" w:cs="Arial"/>
          <w:lang w:val="en-US"/>
        </w:rPr>
        <w:t>y disease</w:t>
      </w:r>
      <w:r w:rsidR="00CB75AF" w:rsidRPr="00F46B9D">
        <w:rPr>
          <w:rFonts w:ascii="Arial" w:hAnsi="Arial" w:cs="Arial"/>
          <w:lang w:val="en-US"/>
        </w:rPr>
        <w:t>,</w:t>
      </w:r>
      <w:r w:rsidR="0024545F" w:rsidRPr="00F46B9D">
        <w:rPr>
          <w:rFonts w:ascii="Arial" w:hAnsi="Arial" w:cs="Arial"/>
          <w:lang w:val="en-US"/>
        </w:rPr>
        <w:t xml:space="preserve"> muscle loss syndrome</w:t>
      </w:r>
      <w:r w:rsidR="00CB75AF" w:rsidRPr="00F46B9D">
        <w:rPr>
          <w:rFonts w:ascii="Arial" w:hAnsi="Arial" w:cs="Arial"/>
          <w:lang w:val="en-US"/>
        </w:rPr>
        <w:t>, sar</w:t>
      </w:r>
      <w:r w:rsidR="0024545F" w:rsidRPr="00F46B9D">
        <w:rPr>
          <w:rFonts w:ascii="Arial" w:hAnsi="Arial" w:cs="Arial"/>
          <w:lang w:val="en-US"/>
        </w:rPr>
        <w:t>c</w:t>
      </w:r>
      <w:r w:rsidR="00CB75AF" w:rsidRPr="00F46B9D">
        <w:rPr>
          <w:rFonts w:ascii="Arial" w:hAnsi="Arial" w:cs="Arial"/>
          <w:lang w:val="en-US"/>
        </w:rPr>
        <w:t>openi</w:t>
      </w:r>
      <w:r w:rsidR="0024545F" w:rsidRPr="00F46B9D">
        <w:rPr>
          <w:rFonts w:ascii="Arial" w:hAnsi="Arial" w:cs="Arial"/>
          <w:lang w:val="en-US"/>
        </w:rPr>
        <w:t>a or cachexia</w:t>
      </w:r>
      <w:r w:rsidR="00CB75AF" w:rsidRPr="00F46B9D">
        <w:rPr>
          <w:rFonts w:ascii="Arial" w:hAnsi="Arial" w:cs="Arial"/>
          <w:lang w:val="en-US"/>
        </w:rPr>
        <w:t>),</w:t>
      </w:r>
      <w:r w:rsidR="0024545F" w:rsidRPr="00F46B9D">
        <w:rPr>
          <w:rFonts w:ascii="Arial" w:hAnsi="Arial" w:cs="Arial"/>
          <w:lang w:val="en-US"/>
        </w:rPr>
        <w:t xml:space="preserve"> metabolic diseases or disorders </w:t>
      </w:r>
      <w:r w:rsidR="00CB75AF" w:rsidRPr="00F46B9D">
        <w:rPr>
          <w:rFonts w:ascii="Arial" w:hAnsi="Arial" w:cs="Arial"/>
          <w:lang w:val="en-US"/>
        </w:rPr>
        <w:t>(</w:t>
      </w:r>
      <w:r w:rsidR="0024545F" w:rsidRPr="00F46B9D">
        <w:rPr>
          <w:rFonts w:ascii="Arial" w:hAnsi="Arial" w:cs="Arial"/>
          <w:lang w:val="en-US"/>
        </w:rPr>
        <w:t xml:space="preserve">such as </w:t>
      </w:r>
      <w:r w:rsidR="00CB75AF" w:rsidRPr="00F46B9D">
        <w:rPr>
          <w:rFonts w:ascii="Arial" w:hAnsi="Arial" w:cs="Arial"/>
          <w:lang w:val="en-US"/>
        </w:rPr>
        <w:t>t</w:t>
      </w:r>
      <w:r w:rsidR="0024545F" w:rsidRPr="00F46B9D">
        <w:rPr>
          <w:rFonts w:ascii="Arial" w:hAnsi="Arial" w:cs="Arial"/>
          <w:lang w:val="en-US"/>
        </w:rPr>
        <w:t>y</w:t>
      </w:r>
      <w:r w:rsidR="00CB75AF" w:rsidRPr="00F46B9D">
        <w:rPr>
          <w:rFonts w:ascii="Arial" w:hAnsi="Arial" w:cs="Arial"/>
          <w:lang w:val="en-US"/>
        </w:rPr>
        <w:t>p</w:t>
      </w:r>
      <w:r w:rsidR="0024545F" w:rsidRPr="00F46B9D">
        <w:rPr>
          <w:rFonts w:ascii="Arial" w:hAnsi="Arial" w:cs="Arial"/>
          <w:lang w:val="en-US"/>
        </w:rPr>
        <w:t>e</w:t>
      </w:r>
      <w:r w:rsidR="00CB75AF" w:rsidRPr="00F46B9D">
        <w:rPr>
          <w:rFonts w:ascii="Arial" w:hAnsi="Arial" w:cs="Arial"/>
          <w:lang w:val="en-US"/>
        </w:rPr>
        <w:t xml:space="preserve"> 2 diabet</w:t>
      </w:r>
      <w:r w:rsidR="0024545F" w:rsidRPr="00F46B9D">
        <w:rPr>
          <w:rFonts w:ascii="Arial" w:hAnsi="Arial" w:cs="Arial"/>
          <w:lang w:val="en-US"/>
        </w:rPr>
        <w:t>es</w:t>
      </w:r>
      <w:r w:rsidR="00CB75AF" w:rsidRPr="00F46B9D">
        <w:rPr>
          <w:rFonts w:ascii="Arial" w:hAnsi="Arial" w:cs="Arial"/>
          <w:lang w:val="en-US"/>
        </w:rPr>
        <w:t>,</w:t>
      </w:r>
      <w:r w:rsidR="0024545F" w:rsidRPr="00F46B9D">
        <w:rPr>
          <w:rFonts w:ascii="Arial" w:hAnsi="Arial" w:cs="Arial"/>
          <w:lang w:val="en-US"/>
        </w:rPr>
        <w:t xml:space="preserve"> non-insulin dependent diabetes mellitus</w:t>
      </w:r>
      <w:r w:rsidR="00CB75AF" w:rsidRPr="00F46B9D">
        <w:rPr>
          <w:rFonts w:ascii="Arial" w:hAnsi="Arial" w:cs="Arial"/>
          <w:lang w:val="en-US"/>
        </w:rPr>
        <w:t>,</w:t>
      </w:r>
      <w:r w:rsidR="0024545F" w:rsidRPr="00F46B9D">
        <w:rPr>
          <w:rFonts w:ascii="Arial" w:hAnsi="Arial" w:cs="Arial"/>
          <w:lang w:val="en-US"/>
        </w:rPr>
        <w:t xml:space="preserve"> hyperglycemia or obesity</w:t>
      </w:r>
      <w:r w:rsidR="00CB75AF" w:rsidRPr="00F46B9D">
        <w:rPr>
          <w:rFonts w:ascii="Arial" w:hAnsi="Arial" w:cs="Arial"/>
          <w:lang w:val="en-US"/>
        </w:rPr>
        <w:t>),</w:t>
      </w:r>
      <w:r w:rsidR="0024545F" w:rsidRPr="00F46B9D">
        <w:rPr>
          <w:rFonts w:ascii="Arial" w:hAnsi="Arial" w:cs="Arial"/>
          <w:lang w:val="en-US"/>
        </w:rPr>
        <w:t xml:space="preserve"> </w:t>
      </w:r>
      <w:r w:rsidR="000D0E4A" w:rsidRPr="00F46B9D">
        <w:rPr>
          <w:rFonts w:ascii="Arial" w:hAnsi="Arial" w:cs="Arial"/>
          <w:lang w:val="en-US"/>
        </w:rPr>
        <w:t>fatty tissue disorders</w:t>
      </w:r>
      <w:r w:rsidR="00CB75AF" w:rsidRPr="00F46B9D">
        <w:rPr>
          <w:rFonts w:ascii="Arial" w:hAnsi="Arial" w:cs="Arial"/>
          <w:lang w:val="en-US"/>
        </w:rPr>
        <w:t xml:space="preserve"> (</w:t>
      </w:r>
      <w:r w:rsidR="000D0E4A" w:rsidRPr="00F46B9D">
        <w:rPr>
          <w:rFonts w:ascii="Arial" w:hAnsi="Arial" w:cs="Arial"/>
          <w:lang w:val="en-US"/>
        </w:rPr>
        <w:t xml:space="preserve">such as </w:t>
      </w:r>
      <w:r w:rsidR="00CB75AF" w:rsidRPr="00F46B9D">
        <w:rPr>
          <w:rFonts w:ascii="Arial" w:hAnsi="Arial" w:cs="Arial"/>
          <w:lang w:val="en-US"/>
        </w:rPr>
        <w:t>obe</w:t>
      </w:r>
      <w:r w:rsidR="000D0E4A" w:rsidRPr="00F46B9D">
        <w:rPr>
          <w:rFonts w:ascii="Arial" w:hAnsi="Arial" w:cs="Arial"/>
          <w:lang w:val="en-US"/>
        </w:rPr>
        <w:t>s</w:t>
      </w:r>
      <w:r w:rsidR="00CB75AF" w:rsidRPr="00F46B9D">
        <w:rPr>
          <w:rFonts w:ascii="Arial" w:hAnsi="Arial" w:cs="Arial"/>
          <w:lang w:val="en-US"/>
        </w:rPr>
        <w:t>it</w:t>
      </w:r>
      <w:r w:rsidR="000D0E4A" w:rsidRPr="00F46B9D">
        <w:rPr>
          <w:rFonts w:ascii="Arial" w:hAnsi="Arial" w:cs="Arial"/>
          <w:lang w:val="en-US"/>
        </w:rPr>
        <w:t>y</w:t>
      </w:r>
      <w:r w:rsidR="00CB75AF" w:rsidRPr="00F46B9D">
        <w:rPr>
          <w:rFonts w:ascii="Arial" w:hAnsi="Arial" w:cs="Arial"/>
          <w:lang w:val="en-US"/>
        </w:rPr>
        <w:t>)</w:t>
      </w:r>
      <w:r w:rsidR="000D0E4A" w:rsidRPr="00F46B9D">
        <w:rPr>
          <w:rFonts w:ascii="Arial" w:hAnsi="Arial" w:cs="Arial"/>
          <w:lang w:val="en-US"/>
        </w:rPr>
        <w:t xml:space="preserve"> and degenerative bone diseases </w:t>
      </w:r>
      <w:r w:rsidR="00CB75AF" w:rsidRPr="00F46B9D">
        <w:rPr>
          <w:rFonts w:ascii="Arial" w:hAnsi="Arial" w:cs="Arial"/>
          <w:lang w:val="en-US"/>
        </w:rPr>
        <w:t>(</w:t>
      </w:r>
      <w:r w:rsidR="000D0E4A" w:rsidRPr="00F46B9D">
        <w:rPr>
          <w:rFonts w:ascii="Arial" w:hAnsi="Arial" w:cs="Arial"/>
          <w:lang w:val="en-US"/>
        </w:rPr>
        <w:t xml:space="preserve">such as </w:t>
      </w:r>
      <w:r w:rsidR="00CB75AF" w:rsidRPr="00F46B9D">
        <w:rPr>
          <w:rFonts w:ascii="Arial" w:hAnsi="Arial" w:cs="Arial"/>
          <w:lang w:val="en-US"/>
        </w:rPr>
        <w:t>osteoporo</w:t>
      </w:r>
      <w:r w:rsidR="000D0E4A" w:rsidRPr="00F46B9D">
        <w:rPr>
          <w:rFonts w:ascii="Arial" w:hAnsi="Arial" w:cs="Arial"/>
          <w:lang w:val="en-US"/>
        </w:rPr>
        <w:t>sis</w:t>
      </w:r>
      <w:r w:rsidR="00CB75AF" w:rsidRPr="00F46B9D">
        <w:rPr>
          <w:rFonts w:ascii="Arial" w:hAnsi="Arial" w:cs="Arial"/>
          <w:lang w:val="en-US"/>
        </w:rPr>
        <w:t>).</w:t>
      </w:r>
    </w:p>
    <w:p w:rsidR="00CB75AF" w:rsidRPr="00F46B9D" w:rsidRDefault="00370882" w:rsidP="008952EE">
      <w:pPr>
        <w:pStyle w:val="NormalWeb"/>
        <w:spacing w:line="360" w:lineRule="auto"/>
        <w:jc w:val="both"/>
        <w:rPr>
          <w:rFonts w:ascii="Arial" w:hAnsi="Arial" w:cs="Arial"/>
          <w:lang w:val="en-US"/>
        </w:rPr>
      </w:pPr>
      <w:r w:rsidRPr="00F46B9D">
        <w:rPr>
          <w:rFonts w:ascii="Arial" w:hAnsi="Arial" w:cs="Arial"/>
          <w:lang w:val="en-US"/>
        </w:rPr>
        <w:t>Further</w:t>
      </w:r>
      <w:r w:rsidR="00CB75AF" w:rsidRPr="00F46B9D">
        <w:rPr>
          <w:rFonts w:ascii="Arial" w:hAnsi="Arial" w:cs="Arial"/>
          <w:lang w:val="en-US"/>
        </w:rPr>
        <w:t>,</w:t>
      </w:r>
      <w:r w:rsidRPr="00F46B9D">
        <w:rPr>
          <w:rFonts w:ascii="Arial" w:hAnsi="Arial" w:cs="Arial"/>
          <w:lang w:val="en-US"/>
        </w:rPr>
        <w:t xml:space="preserve"> the invention no.</w:t>
      </w:r>
      <w:r w:rsidR="00CB75AF" w:rsidRPr="00F46B9D">
        <w:rPr>
          <w:rFonts w:ascii="Arial" w:hAnsi="Arial" w:cs="Arial"/>
          <w:lang w:val="en-US"/>
        </w:rPr>
        <w:t xml:space="preserve"> </w:t>
      </w:r>
      <w:r w:rsidR="003063FD" w:rsidRPr="00F46B9D">
        <w:rPr>
          <w:rFonts w:ascii="Arial" w:hAnsi="Arial" w:cs="Arial"/>
          <w:lang w:val="en-US"/>
        </w:rPr>
        <w:t xml:space="preserve">EP1957061B1 </w:t>
      </w:r>
      <w:r w:rsidRPr="00F46B9D">
        <w:rPr>
          <w:rFonts w:ascii="Arial" w:hAnsi="Arial" w:cs="Arial"/>
          <w:lang w:val="en-US"/>
        </w:rPr>
        <w:t>entitled</w:t>
      </w:r>
      <w:r w:rsidR="003063FD" w:rsidRPr="00F46B9D">
        <w:rPr>
          <w:rFonts w:ascii="Arial" w:hAnsi="Arial" w:cs="Arial"/>
          <w:lang w:val="en-US"/>
        </w:rPr>
        <w:t xml:space="preserve"> "</w:t>
      </w:r>
      <w:r w:rsidRPr="00F46B9D">
        <w:rPr>
          <w:rFonts w:ascii="Arial" w:hAnsi="Arial" w:cs="Arial"/>
          <w:lang w:val="en-US"/>
        </w:rPr>
        <w:t>Combination comprising at least one amino acid and a pkr inhibitor for use in the treatment of the muscle loss</w:t>
      </w:r>
      <w:r w:rsidR="003063FD" w:rsidRPr="00F46B9D">
        <w:rPr>
          <w:rFonts w:ascii="Arial" w:hAnsi="Arial" w:cs="Arial"/>
          <w:lang w:val="en-US"/>
        </w:rPr>
        <w:t>"</w:t>
      </w:r>
      <w:r w:rsidRPr="00F46B9D">
        <w:rPr>
          <w:rFonts w:ascii="Arial" w:hAnsi="Arial" w:cs="Arial"/>
          <w:lang w:val="en-US"/>
        </w:rPr>
        <w:t xml:space="preserve"> </w:t>
      </w:r>
      <w:r w:rsidRPr="00F46B9D">
        <w:rPr>
          <w:rFonts w:ascii="Arial" w:hAnsi="Arial" w:cs="Arial"/>
          <w:lang w:val="en-US"/>
        </w:rPr>
        <w:lastRenderedPageBreak/>
        <w:t>provides the methods for the treatment of the muscle loss in an individual</w:t>
      </w:r>
      <w:r w:rsidR="003063FD" w:rsidRPr="00F46B9D">
        <w:rPr>
          <w:rFonts w:ascii="Arial" w:hAnsi="Arial" w:cs="Arial"/>
          <w:lang w:val="en-US"/>
        </w:rPr>
        <w:t>.</w:t>
      </w:r>
      <w:r w:rsidRPr="00F46B9D">
        <w:rPr>
          <w:rFonts w:ascii="Arial" w:hAnsi="Arial" w:cs="Arial"/>
          <w:lang w:val="en-US"/>
        </w:rPr>
        <w:t xml:space="preserve"> In an embodiment, the invention comprises administering to an individual an effective amount of a branched chain amino acid </w:t>
      </w:r>
      <w:r w:rsidR="003063FD" w:rsidRPr="00F46B9D">
        <w:rPr>
          <w:rFonts w:ascii="Arial" w:hAnsi="Arial" w:cs="Arial"/>
          <w:lang w:val="en-US"/>
        </w:rPr>
        <w:t>(BCAA), BCAA pre</w:t>
      </w:r>
      <w:r w:rsidRPr="00F46B9D">
        <w:rPr>
          <w:rFonts w:ascii="Arial" w:hAnsi="Arial" w:cs="Arial"/>
          <w:lang w:val="en-US"/>
        </w:rPr>
        <w:t>cursor</w:t>
      </w:r>
      <w:r w:rsidR="003063FD" w:rsidRPr="00F46B9D">
        <w:rPr>
          <w:rFonts w:ascii="Arial" w:hAnsi="Arial" w:cs="Arial"/>
          <w:lang w:val="en-US"/>
        </w:rPr>
        <w:t>, BCAA metabolit</w:t>
      </w:r>
      <w:r w:rsidRPr="00F46B9D">
        <w:rPr>
          <w:rFonts w:ascii="Arial" w:hAnsi="Arial" w:cs="Arial"/>
          <w:lang w:val="en-US"/>
        </w:rPr>
        <w:t>e</w:t>
      </w:r>
      <w:r w:rsidR="003063FD" w:rsidRPr="00F46B9D">
        <w:rPr>
          <w:rFonts w:ascii="Arial" w:hAnsi="Arial" w:cs="Arial"/>
          <w:lang w:val="en-US"/>
        </w:rPr>
        <w:t>, BCAA</w:t>
      </w:r>
      <w:r w:rsidRPr="00F46B9D">
        <w:rPr>
          <w:rFonts w:ascii="Arial" w:hAnsi="Arial" w:cs="Arial"/>
          <w:lang w:val="en-US"/>
        </w:rPr>
        <w:t>-enriched protein</w:t>
      </w:r>
      <w:r w:rsidR="003063FD" w:rsidRPr="00F46B9D">
        <w:rPr>
          <w:rFonts w:ascii="Arial" w:hAnsi="Arial" w:cs="Arial"/>
          <w:lang w:val="en-US"/>
        </w:rPr>
        <w:t>,</w:t>
      </w:r>
      <w:r w:rsidRPr="00F46B9D">
        <w:rPr>
          <w:rFonts w:ascii="Arial" w:hAnsi="Arial" w:cs="Arial"/>
          <w:lang w:val="en-US"/>
        </w:rPr>
        <w:t xml:space="preserve"> protein processed for enriching the </w:t>
      </w:r>
      <w:r w:rsidR="003063FD" w:rsidRPr="00F46B9D">
        <w:rPr>
          <w:rFonts w:ascii="Arial" w:hAnsi="Arial" w:cs="Arial"/>
          <w:lang w:val="en-US"/>
        </w:rPr>
        <w:t xml:space="preserve">BCAA </w:t>
      </w:r>
      <w:r w:rsidRPr="00F46B9D">
        <w:rPr>
          <w:rFonts w:ascii="Arial" w:hAnsi="Arial" w:cs="Arial"/>
          <w:lang w:val="en-US"/>
        </w:rPr>
        <w:t>content or a combination of the same. The invention also provides the nutritional products for such administration, including the nutritional products able to be administered via oral route.</w:t>
      </w:r>
      <w:r w:rsidR="003063FD" w:rsidRPr="00F46B9D">
        <w:rPr>
          <w:rFonts w:ascii="Arial" w:hAnsi="Arial" w:cs="Arial"/>
          <w:lang w:val="en-US"/>
        </w:rPr>
        <w:t xml:space="preserve"> </w:t>
      </w:r>
    </w:p>
    <w:p w:rsidR="002C576A" w:rsidRPr="00F46B9D" w:rsidRDefault="00E44EFE" w:rsidP="008952EE">
      <w:pPr>
        <w:spacing w:line="360" w:lineRule="auto"/>
        <w:jc w:val="both"/>
        <w:rPr>
          <w:rFonts w:ascii="Arial" w:hAnsi="Arial" w:cs="Arial"/>
          <w:lang w:val="en-US"/>
        </w:rPr>
      </w:pPr>
      <w:r w:rsidRPr="00F46B9D">
        <w:rPr>
          <w:rFonts w:ascii="Arial" w:hAnsi="Arial" w:cs="Arial"/>
          <w:lang w:val="en-US"/>
        </w:rPr>
        <w:t xml:space="preserve">As a result, the presence of the need for a composition for treating the muscle weakness and the loss of muscle mass following the chronic stroke and coma </w:t>
      </w:r>
      <w:r w:rsidR="00576911" w:rsidRPr="00F46B9D">
        <w:rPr>
          <w:rFonts w:ascii="Arial" w:hAnsi="Arial" w:cs="Arial"/>
          <w:bCs/>
          <w:lang w:val="en-US"/>
        </w:rPr>
        <w:t>and the inadequacy of the existing solutions have made it necessary to perform an improvement in the relevant art</w:t>
      </w:r>
      <w:r w:rsidR="002C576A" w:rsidRPr="00F46B9D">
        <w:rPr>
          <w:rFonts w:ascii="Arial" w:hAnsi="Arial" w:cs="Arial"/>
          <w:lang w:val="en-US"/>
        </w:rPr>
        <w:t>.</w:t>
      </w:r>
    </w:p>
    <w:p w:rsidR="001A2089" w:rsidRPr="00F46B9D" w:rsidRDefault="001A2089" w:rsidP="008952EE">
      <w:pPr>
        <w:spacing w:line="360" w:lineRule="auto"/>
        <w:jc w:val="both"/>
        <w:rPr>
          <w:rFonts w:ascii="Arial" w:hAnsi="Arial" w:cs="Arial"/>
          <w:lang w:val="en-US"/>
        </w:rPr>
      </w:pPr>
    </w:p>
    <w:p w:rsidR="000E5EC3" w:rsidRPr="00F46B9D" w:rsidRDefault="00576911" w:rsidP="008952EE">
      <w:pPr>
        <w:spacing w:line="360" w:lineRule="auto"/>
        <w:jc w:val="both"/>
        <w:rPr>
          <w:rFonts w:ascii="Arial" w:hAnsi="Arial" w:cs="Arial"/>
          <w:b/>
          <w:lang w:val="en-US"/>
        </w:rPr>
      </w:pPr>
      <w:r w:rsidRPr="00F46B9D">
        <w:rPr>
          <w:rFonts w:ascii="Arial" w:hAnsi="Arial" w:cs="Arial"/>
          <w:b/>
          <w:lang w:val="en-US"/>
        </w:rPr>
        <w:t>Object of the Invention</w:t>
      </w:r>
    </w:p>
    <w:p w:rsidR="001A2089" w:rsidRPr="00F46B9D" w:rsidRDefault="001A2089" w:rsidP="008952EE">
      <w:pPr>
        <w:spacing w:line="360" w:lineRule="auto"/>
        <w:jc w:val="both"/>
        <w:rPr>
          <w:rFonts w:ascii="Arial" w:hAnsi="Arial" w:cs="Arial"/>
          <w:b/>
          <w:lang w:val="en-US"/>
        </w:rPr>
      </w:pPr>
    </w:p>
    <w:p w:rsidR="0060472C" w:rsidRPr="00F46B9D" w:rsidRDefault="00576911" w:rsidP="008952EE">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 treat the muscle weakness and the loss of muscle mass following the chronic stroke and coma</w:t>
      </w:r>
      <w:r w:rsidR="00D373F5" w:rsidRPr="00F46B9D">
        <w:rPr>
          <w:rFonts w:ascii="Arial" w:hAnsi="Arial" w:cs="Arial"/>
          <w:lang w:val="en-US"/>
        </w:rPr>
        <w:t xml:space="preserve">. </w:t>
      </w:r>
    </w:p>
    <w:p w:rsidR="0060472C" w:rsidRPr="00F46B9D" w:rsidRDefault="0060472C" w:rsidP="008952EE">
      <w:pPr>
        <w:spacing w:line="360" w:lineRule="auto"/>
        <w:jc w:val="both"/>
        <w:rPr>
          <w:rFonts w:ascii="Arial" w:hAnsi="Arial" w:cs="Arial"/>
          <w:lang w:val="en-US"/>
        </w:rPr>
      </w:pPr>
    </w:p>
    <w:p w:rsidR="003F725C" w:rsidRPr="00F46B9D" w:rsidRDefault="00576911" w:rsidP="008952EE">
      <w:pPr>
        <w:spacing w:line="360" w:lineRule="auto"/>
        <w:jc w:val="both"/>
        <w:rPr>
          <w:rFonts w:ascii="Arial" w:hAnsi="Arial" w:cs="Arial"/>
          <w:lang w:val="en-US"/>
        </w:rPr>
      </w:pPr>
      <w:r w:rsidRPr="00F46B9D">
        <w:rPr>
          <w:rFonts w:ascii="Arial" w:hAnsi="Arial" w:cs="Arial"/>
          <w:lang w:val="en-US"/>
        </w:rPr>
        <w:t>Another object of the invention is to increase the protein synthesis in the muscular tissues.</w:t>
      </w:r>
      <w:r w:rsidR="00D373F5" w:rsidRPr="00F46B9D">
        <w:rPr>
          <w:rFonts w:ascii="Arial" w:hAnsi="Arial" w:cs="Arial"/>
          <w:lang w:val="en-US"/>
        </w:rPr>
        <w:t xml:space="preserve"> </w:t>
      </w:r>
    </w:p>
    <w:p w:rsidR="00193436" w:rsidRPr="00F46B9D" w:rsidRDefault="00193436" w:rsidP="008952EE">
      <w:pPr>
        <w:spacing w:line="360" w:lineRule="auto"/>
        <w:jc w:val="both"/>
        <w:rPr>
          <w:rFonts w:ascii="Arial" w:hAnsi="Arial" w:cs="Arial"/>
          <w:lang w:val="en-US"/>
        </w:rPr>
      </w:pPr>
    </w:p>
    <w:p w:rsidR="009A67D7" w:rsidRPr="00F46B9D" w:rsidRDefault="00576911" w:rsidP="008952EE">
      <w:pPr>
        <w:spacing w:line="360" w:lineRule="auto"/>
        <w:jc w:val="both"/>
        <w:rPr>
          <w:rFonts w:ascii="Arial" w:hAnsi="Arial" w:cs="Arial"/>
          <w:lang w:val="en-US"/>
        </w:rPr>
      </w:pPr>
      <w:r w:rsidRPr="00F46B9D">
        <w:rPr>
          <w:rFonts w:ascii="Arial" w:hAnsi="Arial" w:cs="Arial"/>
          <w:lang w:val="en-US"/>
        </w:rPr>
        <w:t>Another object of the invention is to stimulate the hypertrop</w:t>
      </w:r>
      <w:r w:rsidR="00223EA7" w:rsidRPr="00F46B9D">
        <w:rPr>
          <w:rFonts w:ascii="Arial" w:hAnsi="Arial" w:cs="Arial"/>
          <w:lang w:val="en-US"/>
        </w:rPr>
        <w:t>hy</w:t>
      </w:r>
      <w:r w:rsidR="0086061A" w:rsidRPr="00F46B9D">
        <w:rPr>
          <w:rFonts w:ascii="Arial" w:hAnsi="Arial" w:cs="Arial"/>
          <w:lang w:val="en-US"/>
        </w:rPr>
        <w:t xml:space="preserve"> in the muscle cells.</w:t>
      </w:r>
      <w:r w:rsidR="00D373F5" w:rsidRPr="00F46B9D">
        <w:rPr>
          <w:rFonts w:ascii="Arial" w:hAnsi="Arial" w:cs="Arial"/>
          <w:lang w:val="en-US"/>
        </w:rPr>
        <w:t xml:space="preserve"> </w:t>
      </w:r>
    </w:p>
    <w:p w:rsidR="00193436" w:rsidRPr="00F46B9D" w:rsidRDefault="00193436" w:rsidP="008952EE">
      <w:pPr>
        <w:spacing w:line="360" w:lineRule="auto"/>
        <w:jc w:val="both"/>
        <w:rPr>
          <w:rFonts w:ascii="Arial" w:hAnsi="Arial" w:cs="Arial"/>
          <w:lang w:val="en-US"/>
        </w:rPr>
      </w:pPr>
    </w:p>
    <w:p w:rsidR="00391CF3" w:rsidRPr="00F46B9D" w:rsidRDefault="00223EA7" w:rsidP="008952EE">
      <w:pPr>
        <w:spacing w:line="360" w:lineRule="auto"/>
        <w:jc w:val="both"/>
        <w:rPr>
          <w:rFonts w:ascii="Arial" w:hAnsi="Arial" w:cs="Arial"/>
          <w:lang w:val="en-US"/>
        </w:rPr>
      </w:pPr>
      <w:r w:rsidRPr="00F46B9D">
        <w:rPr>
          <w:rFonts w:ascii="Arial" w:hAnsi="Arial" w:cs="Arial"/>
          <w:lang w:val="en-US"/>
        </w:rPr>
        <w:t xml:space="preserve">Another object of the invention is to increase the expression of </w:t>
      </w:r>
      <w:r w:rsidR="00D373F5" w:rsidRPr="00F46B9D">
        <w:rPr>
          <w:rFonts w:ascii="Arial" w:hAnsi="Arial" w:cs="Arial"/>
          <w:lang w:val="en-US"/>
        </w:rPr>
        <w:t xml:space="preserve">igf-1 </w:t>
      </w:r>
      <w:r w:rsidRPr="00F46B9D">
        <w:rPr>
          <w:rFonts w:ascii="Arial" w:hAnsi="Arial" w:cs="Arial"/>
          <w:lang w:val="en-US"/>
        </w:rPr>
        <w:t>and</w:t>
      </w:r>
      <w:r w:rsidR="00D373F5" w:rsidRPr="00F46B9D">
        <w:rPr>
          <w:rFonts w:ascii="Arial" w:hAnsi="Arial" w:cs="Arial"/>
          <w:lang w:val="en-US"/>
        </w:rPr>
        <w:t xml:space="preserve"> MGF-1 (</w:t>
      </w:r>
      <w:r w:rsidRPr="00F46B9D">
        <w:rPr>
          <w:rFonts w:ascii="Arial" w:hAnsi="Arial" w:cs="Arial"/>
          <w:lang w:val="en-US"/>
        </w:rPr>
        <w:t>muscular growth factor</w:t>
      </w:r>
      <w:r w:rsidR="00D373F5" w:rsidRPr="00F46B9D">
        <w:rPr>
          <w:rFonts w:ascii="Arial" w:hAnsi="Arial" w:cs="Arial"/>
          <w:lang w:val="en-US"/>
        </w:rPr>
        <w:t>/me</w:t>
      </w:r>
      <w:r w:rsidRPr="00F46B9D">
        <w:rPr>
          <w:rFonts w:ascii="Arial" w:hAnsi="Arial" w:cs="Arial"/>
          <w:lang w:val="en-US"/>
        </w:rPr>
        <w:t>ch</w:t>
      </w:r>
      <w:r w:rsidR="00D373F5" w:rsidRPr="00F46B9D">
        <w:rPr>
          <w:rFonts w:ascii="Arial" w:hAnsi="Arial" w:cs="Arial"/>
          <w:lang w:val="en-US"/>
        </w:rPr>
        <w:t xml:space="preserve">ano </w:t>
      </w:r>
      <w:r w:rsidRPr="00F46B9D">
        <w:rPr>
          <w:rFonts w:ascii="Arial" w:hAnsi="Arial" w:cs="Arial"/>
          <w:lang w:val="en-US"/>
        </w:rPr>
        <w:t>growth factor</w:t>
      </w:r>
      <w:r w:rsidR="00D373F5" w:rsidRPr="00F46B9D">
        <w:rPr>
          <w:rFonts w:ascii="Arial" w:hAnsi="Arial" w:cs="Arial"/>
          <w:lang w:val="en-US"/>
        </w:rPr>
        <w:t xml:space="preserve">). </w:t>
      </w:r>
    </w:p>
    <w:p w:rsidR="00193436" w:rsidRPr="00F46B9D" w:rsidRDefault="00193436" w:rsidP="008952EE">
      <w:pPr>
        <w:spacing w:line="360" w:lineRule="auto"/>
        <w:jc w:val="both"/>
        <w:rPr>
          <w:rFonts w:ascii="Arial" w:hAnsi="Arial" w:cs="Arial"/>
          <w:lang w:val="en-US"/>
        </w:rPr>
      </w:pPr>
    </w:p>
    <w:p w:rsidR="00193436" w:rsidRPr="00F46B9D" w:rsidRDefault="00223EA7" w:rsidP="008952EE">
      <w:pPr>
        <w:spacing w:line="360" w:lineRule="auto"/>
        <w:jc w:val="both"/>
        <w:rPr>
          <w:rFonts w:ascii="Arial" w:hAnsi="Arial" w:cs="Arial"/>
          <w:lang w:val="en-US"/>
        </w:rPr>
      </w:pPr>
      <w:r w:rsidRPr="00F46B9D">
        <w:rPr>
          <w:rFonts w:ascii="Arial" w:hAnsi="Arial" w:cs="Arial"/>
          <w:lang w:val="en-US"/>
        </w:rPr>
        <w:t>Another object of the invention is to increase the expression of igf-1 mRNA in the muscular tissues and stimulate the production of the satellite cells.</w:t>
      </w:r>
      <w:r w:rsidR="007C1829" w:rsidRPr="00F46B9D">
        <w:rPr>
          <w:rFonts w:ascii="Arial" w:hAnsi="Arial" w:cs="Arial"/>
          <w:lang w:val="en-US"/>
        </w:rPr>
        <w:t xml:space="preserve"> </w:t>
      </w:r>
    </w:p>
    <w:p w:rsidR="00FF2192" w:rsidRPr="00F46B9D" w:rsidRDefault="00FF2192" w:rsidP="008952EE">
      <w:pPr>
        <w:spacing w:line="360" w:lineRule="auto"/>
        <w:jc w:val="both"/>
        <w:rPr>
          <w:rFonts w:ascii="Arial" w:hAnsi="Arial" w:cs="Arial"/>
          <w:lang w:val="en-US"/>
        </w:rPr>
      </w:pPr>
    </w:p>
    <w:p w:rsidR="006B18AE" w:rsidRPr="00F46B9D" w:rsidRDefault="00223EA7" w:rsidP="008952EE">
      <w:pPr>
        <w:spacing w:line="360" w:lineRule="auto"/>
        <w:jc w:val="both"/>
        <w:rPr>
          <w:rFonts w:ascii="Arial" w:hAnsi="Arial" w:cs="Arial"/>
          <w:lang w:val="en-US"/>
        </w:rPr>
      </w:pPr>
      <w:r w:rsidRPr="00F46B9D">
        <w:rPr>
          <w:rFonts w:ascii="Arial" w:hAnsi="Arial" w:cs="Arial"/>
          <w:lang w:val="en-US"/>
        </w:rPr>
        <w:t>Another object of the invention is to increase the muscle mass</w:t>
      </w:r>
      <w:r w:rsidR="007C1829" w:rsidRPr="00F46B9D">
        <w:rPr>
          <w:rFonts w:ascii="Arial" w:hAnsi="Arial" w:cs="Arial"/>
          <w:lang w:val="en-US"/>
        </w:rPr>
        <w:t xml:space="preserve">. </w:t>
      </w:r>
    </w:p>
    <w:p w:rsidR="006B18AE" w:rsidRPr="00F46B9D" w:rsidRDefault="006B18AE" w:rsidP="008952EE">
      <w:pPr>
        <w:spacing w:line="360" w:lineRule="auto"/>
        <w:jc w:val="both"/>
        <w:rPr>
          <w:rFonts w:ascii="Arial" w:hAnsi="Arial" w:cs="Arial"/>
          <w:lang w:val="en-US"/>
        </w:rPr>
      </w:pPr>
    </w:p>
    <w:p w:rsidR="00F975D6" w:rsidRPr="00F46B9D" w:rsidRDefault="00223EA7" w:rsidP="008952EE">
      <w:pPr>
        <w:spacing w:line="360" w:lineRule="auto"/>
        <w:jc w:val="both"/>
        <w:rPr>
          <w:rFonts w:ascii="Arial" w:hAnsi="Arial" w:cs="Arial"/>
          <w:lang w:val="en-US"/>
        </w:rPr>
      </w:pPr>
      <w:r w:rsidRPr="00F46B9D">
        <w:rPr>
          <w:rFonts w:ascii="Arial" w:hAnsi="Arial" w:cs="Arial"/>
          <w:lang w:val="en-US"/>
        </w:rPr>
        <w:t>Still another object of the invention is to increase the expression of follistatin, suppress myostatin and stimulate the increase in the muscle mass.</w:t>
      </w:r>
      <w:r w:rsidR="007C1829" w:rsidRPr="00F46B9D">
        <w:rPr>
          <w:rFonts w:ascii="Arial" w:hAnsi="Arial" w:cs="Arial"/>
          <w:lang w:val="en-US"/>
        </w:rPr>
        <w:t xml:space="preserve"> </w:t>
      </w:r>
    </w:p>
    <w:p w:rsidR="00CD4B5D" w:rsidRPr="00F46B9D" w:rsidRDefault="00CD4B5D" w:rsidP="008952EE">
      <w:pPr>
        <w:spacing w:line="360" w:lineRule="auto"/>
        <w:jc w:val="both"/>
        <w:rPr>
          <w:rFonts w:ascii="Arial" w:hAnsi="Arial" w:cs="Arial"/>
          <w:lang w:val="en-US"/>
        </w:rPr>
      </w:pPr>
    </w:p>
    <w:p w:rsidR="006B18AE" w:rsidRPr="00F46B9D" w:rsidRDefault="00CD4B5D" w:rsidP="008952EE">
      <w:pPr>
        <w:spacing w:line="360" w:lineRule="auto"/>
        <w:jc w:val="both"/>
        <w:rPr>
          <w:rFonts w:ascii="Arial" w:hAnsi="Arial" w:cs="Arial"/>
          <w:lang w:val="en-US"/>
        </w:rPr>
      </w:pPr>
      <w:r w:rsidRPr="00F46B9D">
        <w:rPr>
          <w:rFonts w:ascii="Arial" w:hAnsi="Arial" w:cs="Arial"/>
          <w:lang w:val="en-US"/>
        </w:rPr>
        <w:t>Still another object of the invention is to increase the expression of follistatin, suppress myostatin gene and stimulate the increase in the muscle mass.</w:t>
      </w:r>
      <w:r w:rsidR="007C1829" w:rsidRPr="00F46B9D">
        <w:rPr>
          <w:rFonts w:ascii="Arial" w:hAnsi="Arial" w:cs="Arial"/>
          <w:lang w:val="en-US"/>
        </w:rPr>
        <w:t xml:space="preserve"> </w:t>
      </w:r>
    </w:p>
    <w:p w:rsidR="0060472C" w:rsidRPr="00F46B9D" w:rsidRDefault="0060472C" w:rsidP="008952EE">
      <w:pPr>
        <w:spacing w:line="360" w:lineRule="auto"/>
        <w:jc w:val="both"/>
        <w:rPr>
          <w:rFonts w:ascii="Arial" w:hAnsi="Arial" w:cs="Arial"/>
          <w:lang w:val="en-US"/>
        </w:rPr>
      </w:pPr>
    </w:p>
    <w:p w:rsidR="00181063" w:rsidRPr="00F46B9D" w:rsidRDefault="005C17B9" w:rsidP="00181063">
      <w:pPr>
        <w:spacing w:line="360" w:lineRule="auto"/>
        <w:jc w:val="both"/>
        <w:rPr>
          <w:rFonts w:ascii="Arial" w:hAnsi="Arial" w:cs="Arial"/>
          <w:lang w:val="en-US"/>
        </w:rPr>
      </w:pPr>
      <w:r w:rsidRPr="00F46B9D">
        <w:rPr>
          <w:rFonts w:ascii="Arial" w:hAnsi="Arial" w:cs="Arial"/>
          <w:lang w:val="en-US"/>
        </w:rPr>
        <w:t xml:space="preserve">In order to achieve the aforesaid advantages, the invention is a composition for treating the muscle weakness and the loss of muscle mass following the chronic stroke and coma, said composition being obtained by the components selected from the group comprising </w:t>
      </w:r>
      <w:r w:rsidR="005731A2" w:rsidRPr="00F46B9D">
        <w:rPr>
          <w:rFonts w:ascii="Arial" w:hAnsi="Arial" w:cs="Arial"/>
          <w:lang w:val="en-US"/>
        </w:rPr>
        <w:t>11-di</w:t>
      </w:r>
      <w:r w:rsidRPr="00F46B9D">
        <w:rPr>
          <w:rFonts w:ascii="Arial" w:hAnsi="Arial" w:cs="Arial"/>
          <w:lang w:val="en-US"/>
        </w:rPr>
        <w:t>cyc</w:t>
      </w:r>
      <w:r w:rsidR="005731A2" w:rsidRPr="00F46B9D">
        <w:rPr>
          <w:rFonts w:ascii="Arial" w:hAnsi="Arial" w:cs="Arial"/>
          <w:lang w:val="en-US"/>
        </w:rPr>
        <w:t>lopentaon</w:t>
      </w:r>
      <w:r w:rsidRPr="00F46B9D">
        <w:rPr>
          <w:rFonts w:ascii="Arial" w:hAnsi="Arial" w:cs="Arial"/>
          <w:lang w:val="en-US"/>
        </w:rPr>
        <w:t>e</w:t>
      </w:r>
      <w:r w:rsidR="005731A2" w:rsidRPr="00F46B9D">
        <w:rPr>
          <w:rFonts w:ascii="Arial" w:hAnsi="Arial" w:cs="Arial"/>
          <w:lang w:val="en-US"/>
        </w:rPr>
        <w:t>, 98-E, al</w:t>
      </w:r>
      <w:r w:rsidRPr="00F46B9D">
        <w:rPr>
          <w:rFonts w:ascii="Arial" w:hAnsi="Arial" w:cs="Arial"/>
          <w:lang w:val="en-US"/>
        </w:rPr>
        <w:t>ph</w:t>
      </w:r>
      <w:r w:rsidR="005731A2" w:rsidRPr="00F46B9D">
        <w:rPr>
          <w:rFonts w:ascii="Arial" w:hAnsi="Arial" w:cs="Arial"/>
          <w:lang w:val="en-US"/>
        </w:rPr>
        <w:t>amet</w:t>
      </w:r>
      <w:r w:rsidRPr="00F46B9D">
        <w:rPr>
          <w:rFonts w:ascii="Arial" w:hAnsi="Arial" w:cs="Arial"/>
          <w:lang w:val="en-US"/>
        </w:rPr>
        <w:t>hy</w:t>
      </w:r>
      <w:r w:rsidR="005731A2" w:rsidRPr="00F46B9D">
        <w:rPr>
          <w:rFonts w:ascii="Arial" w:hAnsi="Arial" w:cs="Arial"/>
          <w:lang w:val="en-US"/>
        </w:rPr>
        <w:t>ldios</w:t>
      </w:r>
      <w:r w:rsidRPr="00F46B9D">
        <w:rPr>
          <w:rFonts w:ascii="Arial" w:hAnsi="Arial" w:cs="Arial"/>
          <w:lang w:val="en-US"/>
        </w:rPr>
        <w:t>c</w:t>
      </w:r>
      <w:r w:rsidR="005731A2" w:rsidRPr="00F46B9D">
        <w:rPr>
          <w:rFonts w:ascii="Arial" w:hAnsi="Arial" w:cs="Arial"/>
          <w:lang w:val="en-US"/>
        </w:rPr>
        <w:t>in, 3,7-bis(2-h</w:t>
      </w:r>
      <w:r w:rsidRPr="00F46B9D">
        <w:rPr>
          <w:rFonts w:ascii="Arial" w:hAnsi="Arial" w:cs="Arial"/>
          <w:lang w:val="en-US"/>
        </w:rPr>
        <w:t>y</w:t>
      </w:r>
      <w:r w:rsidR="005731A2" w:rsidRPr="00F46B9D">
        <w:rPr>
          <w:rFonts w:ascii="Arial" w:hAnsi="Arial" w:cs="Arial"/>
          <w:lang w:val="en-US"/>
        </w:rPr>
        <w:t>dro</w:t>
      </w:r>
      <w:r w:rsidRPr="00F46B9D">
        <w:rPr>
          <w:rFonts w:ascii="Arial" w:hAnsi="Arial" w:cs="Arial"/>
          <w:lang w:val="en-US"/>
        </w:rPr>
        <w:t>xy</w:t>
      </w:r>
      <w:r w:rsidR="005731A2" w:rsidRPr="00F46B9D">
        <w:rPr>
          <w:rFonts w:ascii="Arial" w:hAnsi="Arial" w:cs="Arial"/>
          <w:lang w:val="en-US"/>
        </w:rPr>
        <w:t>et</w:t>
      </w:r>
      <w:r w:rsidRPr="00F46B9D">
        <w:rPr>
          <w:rFonts w:ascii="Arial" w:hAnsi="Arial" w:cs="Arial"/>
          <w:lang w:val="en-US"/>
        </w:rPr>
        <w:t>hy</w:t>
      </w:r>
      <w:r w:rsidR="005731A2" w:rsidRPr="00F46B9D">
        <w:rPr>
          <w:rFonts w:ascii="Arial" w:hAnsi="Arial" w:cs="Arial"/>
          <w:lang w:val="en-US"/>
        </w:rPr>
        <w:t>l)icaritin, ostol</w:t>
      </w:r>
      <w:r w:rsidRPr="00F46B9D">
        <w:rPr>
          <w:rFonts w:ascii="Arial" w:hAnsi="Arial" w:cs="Arial"/>
          <w:lang w:val="en-US"/>
        </w:rPr>
        <w:t>e that are used individually or in combinations.</w:t>
      </w:r>
      <w:r w:rsidR="005731A2" w:rsidRPr="00F46B9D">
        <w:rPr>
          <w:rFonts w:ascii="Arial" w:hAnsi="Arial" w:cs="Arial"/>
          <w:lang w:val="en-US"/>
        </w:rPr>
        <w:t xml:space="preserve">  </w:t>
      </w:r>
    </w:p>
    <w:p w:rsidR="002E7CC3" w:rsidRPr="00F46B9D" w:rsidRDefault="002E7CC3" w:rsidP="008952EE">
      <w:pPr>
        <w:spacing w:line="360" w:lineRule="auto"/>
        <w:jc w:val="both"/>
        <w:rPr>
          <w:rFonts w:ascii="Arial" w:hAnsi="Arial" w:cs="Arial"/>
          <w:lang w:val="en-US"/>
        </w:rPr>
      </w:pPr>
    </w:p>
    <w:p w:rsidR="006B746C" w:rsidRPr="00F46B9D" w:rsidRDefault="005C17B9" w:rsidP="008952EE">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F46B9D">
        <w:rPr>
          <w:rFonts w:ascii="Arial" w:hAnsi="Arial" w:cs="Arial"/>
          <w:lang w:val="en-US"/>
        </w:rPr>
        <w:t xml:space="preserve"> </w:t>
      </w:r>
    </w:p>
    <w:p w:rsidR="00311CEC" w:rsidRPr="00F46B9D" w:rsidRDefault="00311CEC" w:rsidP="008952EE">
      <w:pPr>
        <w:spacing w:line="360" w:lineRule="auto"/>
        <w:jc w:val="both"/>
        <w:rPr>
          <w:rFonts w:ascii="Arial" w:hAnsi="Arial" w:cs="Arial"/>
          <w:b/>
          <w:lang w:val="en-US"/>
        </w:rPr>
      </w:pPr>
    </w:p>
    <w:p w:rsidR="00377728" w:rsidRPr="00F46B9D" w:rsidRDefault="005C17B9" w:rsidP="008952EE">
      <w:pPr>
        <w:spacing w:line="360" w:lineRule="auto"/>
        <w:jc w:val="both"/>
        <w:rPr>
          <w:rFonts w:ascii="Arial" w:hAnsi="Arial" w:cs="Arial"/>
          <w:b/>
          <w:lang w:val="en-US"/>
        </w:rPr>
      </w:pPr>
      <w:r w:rsidRPr="00F46B9D">
        <w:rPr>
          <w:rFonts w:ascii="Arial" w:hAnsi="Arial" w:cs="Arial"/>
          <w:b/>
          <w:lang w:val="en-US"/>
        </w:rPr>
        <w:t>Detailed Description of the Invention</w:t>
      </w:r>
    </w:p>
    <w:p w:rsidR="00282693" w:rsidRPr="00F46B9D" w:rsidRDefault="00282693" w:rsidP="008952EE">
      <w:pPr>
        <w:spacing w:line="360" w:lineRule="auto"/>
        <w:jc w:val="both"/>
        <w:rPr>
          <w:rFonts w:ascii="Arial" w:hAnsi="Arial" w:cs="Arial"/>
          <w:lang w:val="en-US"/>
        </w:rPr>
      </w:pPr>
    </w:p>
    <w:p w:rsidR="00E511A1" w:rsidRPr="00F46B9D" w:rsidRDefault="005C17B9" w:rsidP="008952EE">
      <w:pPr>
        <w:spacing w:line="360" w:lineRule="auto"/>
        <w:jc w:val="both"/>
        <w:rPr>
          <w:rStyle w:val="apple-style-span"/>
          <w:rFonts w:ascii="Arial" w:hAnsi="Arial" w:cs="Arial"/>
          <w:lang w:val="en-US"/>
        </w:rPr>
      </w:pPr>
      <w:r w:rsidRPr="00F46B9D">
        <w:rPr>
          <w:rStyle w:val="apple-style-span"/>
          <w:rFonts w:ascii="Arial" w:hAnsi="Arial" w:cs="Arial"/>
          <w:lang w:val="en-US"/>
        </w:rPr>
        <w:t xml:space="preserve">The invention is </w:t>
      </w:r>
      <w:r w:rsidRPr="00F46B9D">
        <w:rPr>
          <w:rFonts w:ascii="Arial" w:hAnsi="Arial" w:cs="Arial"/>
          <w:lang w:val="en-US"/>
        </w:rPr>
        <w:t>a composition for treating the muscle weakness and the loss of muscle mass following the chronic stroke and coma</w:t>
      </w:r>
      <w:r w:rsidR="00BB28AB" w:rsidRPr="00F46B9D">
        <w:rPr>
          <w:rFonts w:ascii="Arial" w:hAnsi="Arial" w:cs="Arial"/>
          <w:lang w:val="en-US"/>
        </w:rPr>
        <w:t>.</w:t>
      </w:r>
      <w:r w:rsidRPr="00F46B9D">
        <w:rPr>
          <w:rFonts w:ascii="Arial" w:hAnsi="Arial" w:cs="Arial"/>
          <w:lang w:val="en-US"/>
        </w:rPr>
        <w:t xml:space="preserve"> The composition according to the invention contains </w:t>
      </w:r>
      <w:r w:rsidR="00824C27" w:rsidRPr="00F46B9D">
        <w:rPr>
          <w:rFonts w:ascii="Arial" w:hAnsi="Arial" w:cs="Arial"/>
          <w:lang w:val="en-US"/>
        </w:rPr>
        <w:t>11-di</w:t>
      </w:r>
      <w:r w:rsidRPr="00F46B9D">
        <w:rPr>
          <w:rFonts w:ascii="Arial" w:hAnsi="Arial" w:cs="Arial"/>
          <w:lang w:val="en-US"/>
        </w:rPr>
        <w:t>cyclo</w:t>
      </w:r>
      <w:r w:rsidR="00824C27" w:rsidRPr="00F46B9D">
        <w:rPr>
          <w:rFonts w:ascii="Arial" w:hAnsi="Arial" w:cs="Arial"/>
          <w:lang w:val="en-US"/>
        </w:rPr>
        <w:t>pentaon</w:t>
      </w:r>
      <w:r w:rsidRPr="00F46B9D">
        <w:rPr>
          <w:rFonts w:ascii="Arial" w:hAnsi="Arial" w:cs="Arial"/>
          <w:lang w:val="en-US"/>
        </w:rPr>
        <w:t>e</w:t>
      </w:r>
      <w:r w:rsidR="00824C27" w:rsidRPr="00F46B9D">
        <w:rPr>
          <w:rFonts w:ascii="Arial" w:hAnsi="Arial" w:cs="Arial"/>
          <w:lang w:val="en-US"/>
        </w:rPr>
        <w:t>, 98-E, al</w:t>
      </w:r>
      <w:r w:rsidRPr="00F46B9D">
        <w:rPr>
          <w:rFonts w:ascii="Arial" w:hAnsi="Arial" w:cs="Arial"/>
          <w:lang w:val="en-US"/>
        </w:rPr>
        <w:t>ph</w:t>
      </w:r>
      <w:r w:rsidR="00824C27" w:rsidRPr="00F46B9D">
        <w:rPr>
          <w:rFonts w:ascii="Arial" w:hAnsi="Arial" w:cs="Arial"/>
          <w:lang w:val="en-US"/>
        </w:rPr>
        <w:t>amet</w:t>
      </w:r>
      <w:r w:rsidRPr="00F46B9D">
        <w:rPr>
          <w:rFonts w:ascii="Arial" w:hAnsi="Arial" w:cs="Arial"/>
          <w:lang w:val="en-US"/>
        </w:rPr>
        <w:t>hy</w:t>
      </w:r>
      <w:r w:rsidR="00824C27" w:rsidRPr="00F46B9D">
        <w:rPr>
          <w:rFonts w:ascii="Arial" w:hAnsi="Arial" w:cs="Arial"/>
          <w:lang w:val="en-US"/>
        </w:rPr>
        <w:t>ldios</w:t>
      </w:r>
      <w:r w:rsidRPr="00F46B9D">
        <w:rPr>
          <w:rFonts w:ascii="Arial" w:hAnsi="Arial" w:cs="Arial"/>
          <w:lang w:val="en-US"/>
        </w:rPr>
        <w:t>c</w:t>
      </w:r>
      <w:r w:rsidR="00824C27" w:rsidRPr="00F46B9D">
        <w:rPr>
          <w:rFonts w:ascii="Arial" w:hAnsi="Arial" w:cs="Arial"/>
          <w:lang w:val="en-US"/>
        </w:rPr>
        <w:t>in, 3,7-bis(2-</w:t>
      </w:r>
      <w:r w:rsidR="0022212C" w:rsidRPr="00F46B9D">
        <w:rPr>
          <w:rFonts w:ascii="Arial" w:hAnsi="Arial" w:cs="Arial"/>
          <w:lang w:val="en-US"/>
        </w:rPr>
        <w:t>h</w:t>
      </w:r>
      <w:r w:rsidRPr="00F46B9D">
        <w:rPr>
          <w:rFonts w:ascii="Arial" w:hAnsi="Arial" w:cs="Arial"/>
          <w:lang w:val="en-US"/>
        </w:rPr>
        <w:t>ydroxyethyl</w:t>
      </w:r>
      <w:r w:rsidR="00824C27" w:rsidRPr="00F46B9D">
        <w:rPr>
          <w:rFonts w:ascii="Arial" w:hAnsi="Arial" w:cs="Arial"/>
          <w:lang w:val="en-US"/>
        </w:rPr>
        <w:t>)icaritin, ostol</w:t>
      </w:r>
      <w:r w:rsidRPr="00F46B9D">
        <w:rPr>
          <w:rFonts w:ascii="Arial" w:hAnsi="Arial" w:cs="Arial"/>
          <w:lang w:val="en-US"/>
        </w:rPr>
        <w:t>e</w:t>
      </w:r>
      <w:r w:rsidR="00F97AEF" w:rsidRPr="00F46B9D">
        <w:rPr>
          <w:rStyle w:val="apple-style-span"/>
          <w:rFonts w:ascii="Arial" w:hAnsi="Arial" w:cs="Arial"/>
          <w:lang w:val="en-US"/>
        </w:rPr>
        <w:t xml:space="preserve">. </w:t>
      </w:r>
    </w:p>
    <w:p w:rsidR="00482F78" w:rsidRPr="00F46B9D" w:rsidRDefault="00482F78" w:rsidP="008952EE">
      <w:pPr>
        <w:spacing w:line="360" w:lineRule="auto"/>
        <w:jc w:val="both"/>
        <w:rPr>
          <w:rFonts w:ascii="Arial" w:hAnsi="Arial" w:cs="Arial"/>
          <w:lang w:val="en-US"/>
        </w:rPr>
      </w:pPr>
    </w:p>
    <w:p w:rsidR="00482F78" w:rsidRPr="00F46B9D" w:rsidRDefault="00CE3E84" w:rsidP="00482F78">
      <w:pPr>
        <w:spacing w:line="360" w:lineRule="auto"/>
        <w:jc w:val="both"/>
        <w:rPr>
          <w:rFonts w:ascii="Arial" w:hAnsi="Arial" w:cs="Arial"/>
          <w:lang w:val="en-US"/>
        </w:rPr>
      </w:pPr>
      <w:r w:rsidRPr="00F46B9D">
        <w:rPr>
          <w:rFonts w:ascii="Arial" w:hAnsi="Arial" w:cs="Arial"/>
          <w:lang w:val="en-US"/>
        </w:rPr>
        <w:t xml:space="preserve">11-dicyclopentaone, an ingredient of the composition according to the invention, increases the protein synthesis in the muscular tissues. 11-dicyclopentaone also stimulates the hypertrophy in the muscle cells. </w:t>
      </w:r>
      <w:r w:rsidR="00482F78" w:rsidRPr="00F46B9D">
        <w:rPr>
          <w:rFonts w:ascii="Arial" w:hAnsi="Arial" w:cs="Arial"/>
          <w:lang w:val="en-US"/>
        </w:rPr>
        <w:t>98-E</w:t>
      </w:r>
      <w:r w:rsidRPr="00F46B9D">
        <w:rPr>
          <w:rFonts w:ascii="Arial" w:hAnsi="Arial" w:cs="Arial"/>
          <w:lang w:val="en-US"/>
        </w:rPr>
        <w:t>, another ingredient of the composition</w:t>
      </w:r>
      <w:r w:rsidR="00522161" w:rsidRPr="00F46B9D">
        <w:rPr>
          <w:rFonts w:ascii="Arial" w:hAnsi="Arial" w:cs="Arial"/>
          <w:lang w:val="en-US"/>
        </w:rPr>
        <w:t>,</w:t>
      </w:r>
      <w:r w:rsidRPr="00F46B9D">
        <w:rPr>
          <w:rFonts w:ascii="Arial" w:hAnsi="Arial" w:cs="Arial"/>
          <w:lang w:val="en-US"/>
        </w:rPr>
        <w:t xml:space="preserve"> increases the expression of</w:t>
      </w:r>
      <w:r w:rsidR="00482F78" w:rsidRPr="00F46B9D">
        <w:rPr>
          <w:rFonts w:ascii="Arial" w:hAnsi="Arial" w:cs="Arial"/>
          <w:lang w:val="en-US"/>
        </w:rPr>
        <w:t xml:space="preserve"> igf-1 </w:t>
      </w:r>
      <w:r w:rsidRPr="00F46B9D">
        <w:rPr>
          <w:rFonts w:ascii="Arial" w:hAnsi="Arial" w:cs="Arial"/>
          <w:lang w:val="en-US"/>
        </w:rPr>
        <w:t>and</w:t>
      </w:r>
      <w:r w:rsidR="00482F78" w:rsidRPr="00F46B9D">
        <w:rPr>
          <w:rFonts w:ascii="Arial" w:hAnsi="Arial" w:cs="Arial"/>
          <w:lang w:val="en-US"/>
        </w:rPr>
        <w:t xml:space="preserve"> MGF-1 (</w:t>
      </w:r>
      <w:r w:rsidRPr="00F46B9D">
        <w:rPr>
          <w:rFonts w:ascii="Arial" w:hAnsi="Arial" w:cs="Arial"/>
          <w:lang w:val="en-US"/>
        </w:rPr>
        <w:t>muscular growth factor</w:t>
      </w:r>
      <w:r w:rsidR="00482F78" w:rsidRPr="00F46B9D">
        <w:rPr>
          <w:rFonts w:ascii="Arial" w:hAnsi="Arial" w:cs="Arial"/>
          <w:lang w:val="en-US"/>
        </w:rPr>
        <w:t>/</w:t>
      </w:r>
      <w:r w:rsidRPr="00F46B9D">
        <w:rPr>
          <w:rFonts w:ascii="Arial" w:hAnsi="Arial" w:cs="Arial"/>
          <w:lang w:val="en-US"/>
        </w:rPr>
        <w:t>mechano growth factor</w:t>
      </w:r>
      <w:r w:rsidR="00482F78" w:rsidRPr="00F46B9D">
        <w:rPr>
          <w:rFonts w:ascii="Arial" w:hAnsi="Arial" w:cs="Arial"/>
          <w:lang w:val="en-US"/>
        </w:rPr>
        <w:t>).</w:t>
      </w:r>
      <w:r w:rsidR="00522161" w:rsidRPr="00F46B9D">
        <w:rPr>
          <w:rFonts w:ascii="Arial" w:hAnsi="Arial" w:cs="Arial"/>
          <w:lang w:val="en-US"/>
        </w:rPr>
        <w:t xml:space="preserve"> </w:t>
      </w:r>
    </w:p>
    <w:p w:rsidR="0055682B" w:rsidRPr="00F46B9D" w:rsidRDefault="0055682B" w:rsidP="00482F78">
      <w:pPr>
        <w:spacing w:line="360" w:lineRule="auto"/>
        <w:jc w:val="both"/>
        <w:rPr>
          <w:rFonts w:ascii="Arial" w:hAnsi="Arial" w:cs="Arial"/>
          <w:lang w:val="en-US"/>
        </w:rPr>
      </w:pPr>
    </w:p>
    <w:p w:rsidR="00482F78" w:rsidRPr="00F46B9D" w:rsidRDefault="00731AE5" w:rsidP="00482F78">
      <w:pPr>
        <w:spacing w:line="360" w:lineRule="auto"/>
        <w:jc w:val="both"/>
        <w:rPr>
          <w:rFonts w:ascii="Arial" w:hAnsi="Arial" w:cs="Arial"/>
          <w:lang w:val="en-US"/>
        </w:rPr>
      </w:pPr>
      <w:r w:rsidRPr="00F46B9D">
        <w:rPr>
          <w:rFonts w:ascii="Arial" w:hAnsi="Arial" w:cs="Arial"/>
          <w:lang w:val="en-US"/>
        </w:rPr>
        <w:t xml:space="preserve">Alphamethyldioscin, another ingredient of the composition, increases the expression of </w:t>
      </w:r>
      <w:r w:rsidR="00482F78" w:rsidRPr="00F46B9D">
        <w:rPr>
          <w:rFonts w:ascii="Arial" w:hAnsi="Arial" w:cs="Arial"/>
          <w:lang w:val="en-US"/>
        </w:rPr>
        <w:t>igf-1 mRNA</w:t>
      </w:r>
      <w:r w:rsidRPr="00F46B9D">
        <w:rPr>
          <w:rFonts w:ascii="Arial" w:hAnsi="Arial" w:cs="Arial"/>
          <w:lang w:val="en-US"/>
        </w:rPr>
        <w:t xml:space="preserve"> in the muscular tissues and stimulates the production of the satellite cells. Ostole, another ingredient of the composition</w:t>
      </w:r>
      <w:r w:rsidR="007C1829" w:rsidRPr="00F46B9D">
        <w:rPr>
          <w:rFonts w:ascii="Arial" w:hAnsi="Arial" w:cs="Arial"/>
          <w:lang w:val="en-US"/>
        </w:rPr>
        <w:t>,</w:t>
      </w:r>
      <w:r w:rsidRPr="00F46B9D">
        <w:rPr>
          <w:rFonts w:ascii="Arial" w:hAnsi="Arial" w:cs="Arial"/>
          <w:lang w:val="en-US"/>
        </w:rPr>
        <w:t xml:space="preserve"> increases the muscle mass owing to its partial androgenic effect. O</w:t>
      </w:r>
      <w:r w:rsidR="00482F78" w:rsidRPr="00F46B9D">
        <w:rPr>
          <w:rFonts w:ascii="Arial" w:hAnsi="Arial" w:cs="Arial"/>
          <w:lang w:val="en-US"/>
        </w:rPr>
        <w:t>stol</w:t>
      </w:r>
      <w:r w:rsidRPr="00F46B9D">
        <w:rPr>
          <w:rFonts w:ascii="Arial" w:hAnsi="Arial" w:cs="Arial"/>
          <w:lang w:val="en-US"/>
        </w:rPr>
        <w:t>e also increases the expression of</w:t>
      </w:r>
      <w:r w:rsidR="00482F78" w:rsidRPr="00F46B9D">
        <w:rPr>
          <w:rFonts w:ascii="Arial" w:hAnsi="Arial" w:cs="Arial"/>
          <w:lang w:val="en-US"/>
        </w:rPr>
        <w:t xml:space="preserve"> follistatin</w:t>
      </w:r>
      <w:r w:rsidRPr="00F46B9D">
        <w:rPr>
          <w:rFonts w:ascii="Arial" w:hAnsi="Arial" w:cs="Arial"/>
          <w:lang w:val="en-US"/>
        </w:rPr>
        <w:t xml:space="preserve">, </w:t>
      </w:r>
      <w:r w:rsidR="00F46B9D" w:rsidRPr="00F46B9D">
        <w:rPr>
          <w:rFonts w:ascii="Arial" w:hAnsi="Arial" w:cs="Arial"/>
          <w:lang w:val="en-US"/>
        </w:rPr>
        <w:t>suppresses</w:t>
      </w:r>
      <w:r w:rsidRPr="00F46B9D">
        <w:rPr>
          <w:rFonts w:ascii="Arial" w:hAnsi="Arial" w:cs="Arial"/>
          <w:lang w:val="en-US"/>
        </w:rPr>
        <w:t xml:space="preserve"> </w:t>
      </w:r>
      <w:r w:rsidR="00482F78" w:rsidRPr="00F46B9D">
        <w:rPr>
          <w:rFonts w:ascii="Arial" w:hAnsi="Arial" w:cs="Arial"/>
          <w:lang w:val="en-US"/>
        </w:rPr>
        <w:t>myostatin</w:t>
      </w:r>
      <w:r w:rsidRPr="00F46B9D">
        <w:rPr>
          <w:rFonts w:ascii="Arial" w:hAnsi="Arial" w:cs="Arial"/>
          <w:lang w:val="en-US"/>
        </w:rPr>
        <w:t xml:space="preserve"> and stimulates the increase of the muscle mass</w:t>
      </w:r>
      <w:r w:rsidR="00FB26DC" w:rsidRPr="00F46B9D">
        <w:rPr>
          <w:rFonts w:ascii="Arial" w:hAnsi="Arial" w:cs="Arial"/>
          <w:lang w:val="en-US"/>
        </w:rPr>
        <w:t xml:space="preserve">. </w:t>
      </w:r>
      <w:r w:rsidR="00482F78" w:rsidRPr="00F46B9D">
        <w:rPr>
          <w:rFonts w:ascii="Arial" w:hAnsi="Arial" w:cs="Arial"/>
          <w:lang w:val="en-US"/>
        </w:rPr>
        <w:t>3,7-bis(2-</w:t>
      </w:r>
      <w:r w:rsidR="0022212C" w:rsidRPr="00F46B9D">
        <w:rPr>
          <w:rFonts w:ascii="Arial" w:hAnsi="Arial" w:cs="Arial"/>
          <w:lang w:val="en-US"/>
        </w:rPr>
        <w:t>h</w:t>
      </w:r>
      <w:r w:rsidRPr="00F46B9D">
        <w:rPr>
          <w:rFonts w:ascii="Arial" w:hAnsi="Arial" w:cs="Arial"/>
          <w:lang w:val="en-US"/>
        </w:rPr>
        <w:t>ydroxyethyl</w:t>
      </w:r>
      <w:r w:rsidR="00482F78" w:rsidRPr="00F46B9D">
        <w:rPr>
          <w:rFonts w:ascii="Arial" w:hAnsi="Arial" w:cs="Arial"/>
          <w:lang w:val="en-US"/>
        </w:rPr>
        <w:t>)icaritin</w:t>
      </w:r>
      <w:r w:rsidR="00137558" w:rsidRPr="00F46B9D">
        <w:rPr>
          <w:rFonts w:ascii="Arial" w:hAnsi="Arial" w:cs="Arial"/>
          <w:lang w:val="en-US"/>
        </w:rPr>
        <w:t>,</w:t>
      </w:r>
      <w:r w:rsidRPr="00F46B9D">
        <w:rPr>
          <w:rFonts w:ascii="Arial" w:hAnsi="Arial" w:cs="Arial"/>
          <w:lang w:val="en-US"/>
        </w:rPr>
        <w:t xml:space="preserve"> another ingredient of the composition, increases the </w:t>
      </w:r>
      <w:r w:rsidRPr="00F46B9D">
        <w:rPr>
          <w:rFonts w:ascii="Arial" w:hAnsi="Arial" w:cs="Arial"/>
          <w:lang w:val="en-US"/>
        </w:rPr>
        <w:lastRenderedPageBreak/>
        <w:t>expression of</w:t>
      </w:r>
      <w:r w:rsidR="00482F78" w:rsidRPr="00F46B9D">
        <w:rPr>
          <w:rFonts w:ascii="Arial" w:hAnsi="Arial" w:cs="Arial"/>
          <w:lang w:val="en-US"/>
        </w:rPr>
        <w:t xml:space="preserve"> follistatin</w:t>
      </w:r>
      <w:r w:rsidRPr="00F46B9D">
        <w:rPr>
          <w:rFonts w:ascii="Arial" w:hAnsi="Arial" w:cs="Arial"/>
          <w:lang w:val="en-US"/>
        </w:rPr>
        <w:t xml:space="preserve">, suppresses the </w:t>
      </w:r>
      <w:r w:rsidR="00482F78" w:rsidRPr="00F46B9D">
        <w:rPr>
          <w:rFonts w:ascii="Arial" w:hAnsi="Arial" w:cs="Arial"/>
          <w:lang w:val="en-US"/>
        </w:rPr>
        <w:t>myostatin gen</w:t>
      </w:r>
      <w:r w:rsidRPr="00F46B9D">
        <w:rPr>
          <w:rFonts w:ascii="Arial" w:hAnsi="Arial" w:cs="Arial"/>
          <w:lang w:val="en-US"/>
        </w:rPr>
        <w:t>e and stimulates the increase of the muscle mass</w:t>
      </w:r>
      <w:r w:rsidR="00482F78" w:rsidRPr="00F46B9D">
        <w:rPr>
          <w:rFonts w:ascii="Arial" w:hAnsi="Arial" w:cs="Arial"/>
          <w:lang w:val="en-US"/>
        </w:rPr>
        <w:t>.</w:t>
      </w:r>
      <w:r w:rsidR="00EC327C" w:rsidRPr="00F46B9D">
        <w:rPr>
          <w:rFonts w:ascii="Arial" w:hAnsi="Arial" w:cs="Arial"/>
          <w:lang w:val="en-US"/>
        </w:rPr>
        <w:t xml:space="preserve"> </w:t>
      </w:r>
    </w:p>
    <w:p w:rsidR="00E511A1" w:rsidRPr="00F46B9D" w:rsidRDefault="00E511A1" w:rsidP="008952EE">
      <w:pPr>
        <w:spacing w:line="360" w:lineRule="auto"/>
        <w:jc w:val="both"/>
        <w:rPr>
          <w:rFonts w:ascii="Arial" w:hAnsi="Arial" w:cs="Arial"/>
          <w:lang w:val="en-US"/>
        </w:rPr>
      </w:pPr>
    </w:p>
    <w:p w:rsidR="00A370BF" w:rsidRPr="00F46B9D" w:rsidRDefault="00C56B8A" w:rsidP="008952EE">
      <w:pPr>
        <w:spacing w:line="360" w:lineRule="auto"/>
        <w:jc w:val="both"/>
        <w:rPr>
          <w:rFonts w:ascii="Arial" w:hAnsi="Arial" w:cs="Arial"/>
          <w:lang w:val="en-US"/>
        </w:rPr>
      </w:pPr>
      <w:r w:rsidRPr="00F46B9D">
        <w:rPr>
          <w:rFonts w:ascii="Arial" w:hAnsi="Arial" w:cs="Arial"/>
          <w:lang w:val="en-US"/>
        </w:rPr>
        <w:t>Said formulation is obtained by a mixture of the aforesaid components according to the following ratios by weight:</w:t>
      </w:r>
      <w:r w:rsidR="009D4A60" w:rsidRPr="00F46B9D">
        <w:rPr>
          <w:rFonts w:ascii="Arial" w:hAnsi="Arial" w:cs="Arial"/>
          <w:lang w:val="en-US"/>
        </w:rPr>
        <w:t xml:space="preserve"> </w:t>
      </w:r>
    </w:p>
    <w:p w:rsidR="00282693" w:rsidRPr="00F46B9D" w:rsidRDefault="00282693" w:rsidP="00282693">
      <w:pPr>
        <w:spacing w:line="360" w:lineRule="auto"/>
        <w:jc w:val="both"/>
        <w:rPr>
          <w:rFonts w:ascii="Arial" w:hAnsi="Arial" w:cs="Arial"/>
          <w:lang w:val="en-US"/>
        </w:rPr>
      </w:pPr>
      <w:r w:rsidRPr="00F46B9D">
        <w:rPr>
          <w:rFonts w:ascii="Arial" w:hAnsi="Arial" w:cs="Arial"/>
          <w:lang w:val="en-US"/>
        </w:rPr>
        <w:t>10-20</w:t>
      </w:r>
      <w:r w:rsidR="00C56B8A" w:rsidRPr="00F46B9D">
        <w:rPr>
          <w:rFonts w:ascii="Arial" w:hAnsi="Arial" w:cs="Arial"/>
          <w:lang w:val="en-US"/>
        </w:rPr>
        <w:t>%</w:t>
      </w:r>
      <w:r w:rsidR="00AF2B64" w:rsidRPr="00F46B9D">
        <w:rPr>
          <w:rFonts w:ascii="Arial" w:hAnsi="Arial" w:cs="Arial"/>
          <w:lang w:val="en-US"/>
        </w:rPr>
        <w:t xml:space="preserve"> </w:t>
      </w:r>
      <w:r w:rsidRPr="00F46B9D">
        <w:rPr>
          <w:rFonts w:ascii="Arial" w:hAnsi="Arial" w:cs="Arial"/>
          <w:lang w:val="en-US"/>
        </w:rPr>
        <w:t>11-dis</w:t>
      </w:r>
      <w:r w:rsidR="00C56B8A" w:rsidRPr="00F46B9D">
        <w:rPr>
          <w:rFonts w:ascii="Arial" w:hAnsi="Arial" w:cs="Arial"/>
          <w:lang w:val="en-US"/>
        </w:rPr>
        <w:t>cyc</w:t>
      </w:r>
      <w:r w:rsidRPr="00F46B9D">
        <w:rPr>
          <w:rFonts w:ascii="Arial" w:hAnsi="Arial" w:cs="Arial"/>
          <w:lang w:val="en-US"/>
        </w:rPr>
        <w:t>lopentaon</w:t>
      </w:r>
      <w:r w:rsidR="00C56B8A" w:rsidRPr="00F46B9D">
        <w:rPr>
          <w:rFonts w:ascii="Arial" w:hAnsi="Arial" w:cs="Arial"/>
          <w:lang w:val="en-US"/>
        </w:rPr>
        <w:t>e</w:t>
      </w:r>
      <w:r w:rsidRPr="00F46B9D">
        <w:rPr>
          <w:rFonts w:ascii="Arial" w:hAnsi="Arial" w:cs="Arial"/>
          <w:lang w:val="en-US"/>
        </w:rPr>
        <w:t xml:space="preserve">,  </w:t>
      </w:r>
    </w:p>
    <w:p w:rsidR="00282693" w:rsidRPr="00F46B9D" w:rsidRDefault="00282693" w:rsidP="00282693">
      <w:pPr>
        <w:spacing w:line="360" w:lineRule="auto"/>
        <w:jc w:val="both"/>
        <w:rPr>
          <w:rFonts w:ascii="Arial" w:hAnsi="Arial" w:cs="Arial"/>
          <w:lang w:val="en-US"/>
        </w:rPr>
      </w:pPr>
      <w:r w:rsidRPr="00F46B9D">
        <w:rPr>
          <w:rFonts w:ascii="Arial" w:hAnsi="Arial" w:cs="Arial"/>
          <w:lang w:val="en-US"/>
        </w:rPr>
        <w:t>20-10</w:t>
      </w:r>
      <w:r w:rsidR="00C56B8A" w:rsidRPr="00F46B9D">
        <w:rPr>
          <w:rFonts w:ascii="Arial" w:hAnsi="Arial" w:cs="Arial"/>
          <w:lang w:val="en-US"/>
        </w:rPr>
        <w:t>%</w:t>
      </w:r>
      <w:r w:rsidR="00AF2B64" w:rsidRPr="00F46B9D">
        <w:rPr>
          <w:rFonts w:ascii="Arial" w:hAnsi="Arial" w:cs="Arial"/>
          <w:lang w:val="en-US"/>
        </w:rPr>
        <w:t xml:space="preserve"> </w:t>
      </w:r>
      <w:r w:rsidRPr="00F46B9D">
        <w:rPr>
          <w:rFonts w:ascii="Arial" w:hAnsi="Arial" w:cs="Arial"/>
          <w:lang w:val="en-US"/>
        </w:rPr>
        <w:t xml:space="preserve">98-E,  </w:t>
      </w:r>
    </w:p>
    <w:p w:rsidR="00282693" w:rsidRPr="00F46B9D" w:rsidRDefault="00282693" w:rsidP="00282693">
      <w:pPr>
        <w:spacing w:line="360" w:lineRule="auto"/>
        <w:jc w:val="both"/>
        <w:rPr>
          <w:rFonts w:ascii="Arial" w:hAnsi="Arial" w:cs="Arial"/>
          <w:lang w:val="en-US"/>
        </w:rPr>
      </w:pPr>
      <w:r w:rsidRPr="00F46B9D">
        <w:rPr>
          <w:rFonts w:ascii="Arial" w:hAnsi="Arial" w:cs="Arial"/>
          <w:lang w:val="en-US"/>
        </w:rPr>
        <w:t>50-40</w:t>
      </w:r>
      <w:r w:rsidR="00C56B8A" w:rsidRPr="00F46B9D">
        <w:rPr>
          <w:rFonts w:ascii="Arial" w:hAnsi="Arial" w:cs="Arial"/>
          <w:lang w:val="en-US"/>
        </w:rPr>
        <w:t>%</w:t>
      </w:r>
      <w:r w:rsidR="00AF2B64" w:rsidRPr="00F46B9D">
        <w:rPr>
          <w:rFonts w:ascii="Arial" w:hAnsi="Arial" w:cs="Arial"/>
          <w:lang w:val="en-US"/>
        </w:rPr>
        <w:t xml:space="preserve"> </w:t>
      </w:r>
      <w:r w:rsidR="00824C27" w:rsidRPr="00F46B9D">
        <w:rPr>
          <w:rFonts w:ascii="Arial" w:hAnsi="Arial" w:cs="Arial"/>
          <w:lang w:val="en-US"/>
        </w:rPr>
        <w:t>a</w:t>
      </w:r>
      <w:r w:rsidRPr="00F46B9D">
        <w:rPr>
          <w:rFonts w:ascii="Arial" w:hAnsi="Arial" w:cs="Arial"/>
          <w:lang w:val="en-US"/>
        </w:rPr>
        <w:t>l</w:t>
      </w:r>
      <w:r w:rsidR="00C56B8A" w:rsidRPr="00F46B9D">
        <w:rPr>
          <w:rFonts w:ascii="Arial" w:hAnsi="Arial" w:cs="Arial"/>
          <w:lang w:val="en-US"/>
        </w:rPr>
        <w:t>ph</w:t>
      </w:r>
      <w:r w:rsidRPr="00F46B9D">
        <w:rPr>
          <w:rFonts w:ascii="Arial" w:hAnsi="Arial" w:cs="Arial"/>
          <w:lang w:val="en-US"/>
        </w:rPr>
        <w:t>amet</w:t>
      </w:r>
      <w:r w:rsidR="00C56B8A" w:rsidRPr="00F46B9D">
        <w:rPr>
          <w:rFonts w:ascii="Arial" w:hAnsi="Arial" w:cs="Arial"/>
          <w:lang w:val="en-US"/>
        </w:rPr>
        <w:t>hy</w:t>
      </w:r>
      <w:r w:rsidRPr="00F46B9D">
        <w:rPr>
          <w:rFonts w:ascii="Arial" w:hAnsi="Arial" w:cs="Arial"/>
          <w:lang w:val="en-US"/>
        </w:rPr>
        <w:t>ldios</w:t>
      </w:r>
      <w:r w:rsidR="00C56B8A" w:rsidRPr="00F46B9D">
        <w:rPr>
          <w:rFonts w:ascii="Arial" w:hAnsi="Arial" w:cs="Arial"/>
          <w:lang w:val="en-US"/>
        </w:rPr>
        <w:t>c</w:t>
      </w:r>
      <w:r w:rsidRPr="00F46B9D">
        <w:rPr>
          <w:rFonts w:ascii="Arial" w:hAnsi="Arial" w:cs="Arial"/>
          <w:lang w:val="en-US"/>
        </w:rPr>
        <w:t>in,</w:t>
      </w:r>
    </w:p>
    <w:p w:rsidR="00282693" w:rsidRPr="00F46B9D" w:rsidRDefault="00282693" w:rsidP="00282693">
      <w:pPr>
        <w:spacing w:line="360" w:lineRule="auto"/>
        <w:jc w:val="both"/>
        <w:rPr>
          <w:rFonts w:ascii="Arial" w:hAnsi="Arial" w:cs="Arial"/>
          <w:lang w:val="en-US"/>
        </w:rPr>
      </w:pPr>
      <w:r w:rsidRPr="00F46B9D">
        <w:rPr>
          <w:rFonts w:ascii="Arial" w:hAnsi="Arial" w:cs="Arial"/>
          <w:lang w:val="en-US"/>
        </w:rPr>
        <w:t>10-15</w:t>
      </w:r>
      <w:r w:rsidR="00C56B8A" w:rsidRPr="00F46B9D">
        <w:rPr>
          <w:rFonts w:ascii="Arial" w:hAnsi="Arial" w:cs="Arial"/>
          <w:lang w:val="en-US"/>
        </w:rPr>
        <w:t xml:space="preserve">% </w:t>
      </w:r>
      <w:r w:rsidRPr="00F46B9D">
        <w:rPr>
          <w:rFonts w:ascii="Arial" w:hAnsi="Arial" w:cs="Arial"/>
          <w:lang w:val="en-US"/>
        </w:rPr>
        <w:t>3,7-bis(2-</w:t>
      </w:r>
      <w:r w:rsidR="0022212C" w:rsidRPr="00F46B9D">
        <w:rPr>
          <w:rFonts w:ascii="Arial" w:hAnsi="Arial" w:cs="Arial"/>
          <w:lang w:val="en-US"/>
        </w:rPr>
        <w:t>h</w:t>
      </w:r>
      <w:r w:rsidR="00C56B8A" w:rsidRPr="00F46B9D">
        <w:rPr>
          <w:rFonts w:ascii="Arial" w:hAnsi="Arial" w:cs="Arial"/>
          <w:lang w:val="en-US"/>
        </w:rPr>
        <w:t>ydroxyethyl</w:t>
      </w:r>
      <w:r w:rsidRPr="00F46B9D">
        <w:rPr>
          <w:rFonts w:ascii="Arial" w:hAnsi="Arial" w:cs="Arial"/>
          <w:lang w:val="en-US"/>
        </w:rPr>
        <w:t>)icaritin,</w:t>
      </w:r>
    </w:p>
    <w:p w:rsidR="00A370BF" w:rsidRPr="00F46B9D" w:rsidRDefault="00282693" w:rsidP="008952EE">
      <w:pPr>
        <w:spacing w:line="360" w:lineRule="auto"/>
        <w:jc w:val="both"/>
        <w:rPr>
          <w:rFonts w:ascii="Arial" w:hAnsi="Arial" w:cs="Arial"/>
          <w:lang w:val="en-US"/>
        </w:rPr>
      </w:pPr>
      <w:r w:rsidRPr="00F46B9D">
        <w:rPr>
          <w:rFonts w:ascii="Arial" w:hAnsi="Arial" w:cs="Arial"/>
          <w:lang w:val="en-US"/>
        </w:rPr>
        <w:t>10-15</w:t>
      </w:r>
      <w:r w:rsidR="00C56B8A" w:rsidRPr="00F46B9D">
        <w:rPr>
          <w:rFonts w:ascii="Arial" w:hAnsi="Arial" w:cs="Arial"/>
          <w:lang w:val="en-US"/>
        </w:rPr>
        <w:t>%</w:t>
      </w:r>
      <w:r w:rsidR="00AF2B64" w:rsidRPr="00F46B9D">
        <w:rPr>
          <w:rFonts w:ascii="Arial" w:hAnsi="Arial" w:cs="Arial"/>
          <w:lang w:val="en-US"/>
        </w:rPr>
        <w:t xml:space="preserve"> </w:t>
      </w:r>
      <w:r w:rsidR="00824C27" w:rsidRPr="00F46B9D">
        <w:rPr>
          <w:rFonts w:ascii="Arial" w:hAnsi="Arial" w:cs="Arial"/>
          <w:lang w:val="en-US"/>
        </w:rPr>
        <w:t>o</w:t>
      </w:r>
      <w:r w:rsidRPr="00F46B9D">
        <w:rPr>
          <w:rFonts w:ascii="Arial" w:hAnsi="Arial" w:cs="Arial"/>
          <w:lang w:val="en-US"/>
        </w:rPr>
        <w:t>stol</w:t>
      </w:r>
      <w:r w:rsidR="00C56B8A" w:rsidRPr="00F46B9D">
        <w:rPr>
          <w:rFonts w:ascii="Arial" w:hAnsi="Arial" w:cs="Arial"/>
          <w:lang w:val="en-US"/>
        </w:rPr>
        <w:t>e</w:t>
      </w:r>
      <w:r w:rsidRPr="00F46B9D">
        <w:rPr>
          <w:rFonts w:ascii="Arial" w:hAnsi="Arial" w:cs="Arial"/>
          <w:lang w:val="en-US"/>
        </w:rPr>
        <w:t xml:space="preserve">. </w:t>
      </w:r>
    </w:p>
    <w:p w:rsidR="00DE7688" w:rsidRPr="00F46B9D" w:rsidRDefault="00DE7688" w:rsidP="008952EE">
      <w:pPr>
        <w:spacing w:line="360" w:lineRule="auto"/>
        <w:jc w:val="both"/>
        <w:rPr>
          <w:rFonts w:ascii="Arial" w:hAnsi="Arial" w:cs="Arial"/>
          <w:lang w:val="en-US"/>
        </w:rPr>
      </w:pPr>
    </w:p>
    <w:p w:rsidR="00263CC8" w:rsidRPr="00F46B9D" w:rsidRDefault="00C56B8A" w:rsidP="008952EE">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r w:rsidR="00263CC8" w:rsidRPr="00F46B9D">
        <w:rPr>
          <w:rFonts w:ascii="Arial" w:hAnsi="Arial" w:cs="Arial"/>
          <w:lang w:val="en-US"/>
        </w:rPr>
        <w:t xml:space="preserve"> </w:t>
      </w:r>
    </w:p>
    <w:p w:rsidR="00193436" w:rsidRPr="00F46B9D" w:rsidRDefault="00193436" w:rsidP="008952EE">
      <w:pPr>
        <w:spacing w:line="360" w:lineRule="auto"/>
        <w:jc w:val="both"/>
        <w:rPr>
          <w:rFonts w:ascii="Arial" w:hAnsi="Arial" w:cs="Arial"/>
          <w:lang w:val="en-US"/>
        </w:rPr>
      </w:pPr>
    </w:p>
    <w:p w:rsidR="00193436" w:rsidRPr="00F46B9D" w:rsidRDefault="00C56B8A" w:rsidP="008952EE">
      <w:pPr>
        <w:spacing w:line="360" w:lineRule="auto"/>
        <w:jc w:val="both"/>
        <w:rPr>
          <w:rFonts w:ascii="Arial" w:hAnsi="Arial" w:cs="Arial"/>
          <w:lang w:val="en-US"/>
        </w:rPr>
      </w:pPr>
      <w:r w:rsidRPr="00F46B9D">
        <w:rPr>
          <w:rFonts w:ascii="Arial" w:hAnsi="Arial" w:cs="Arial"/>
          <w:lang w:val="en-US"/>
        </w:rPr>
        <w:t>Said invention also encompasses the use of said composition for treating the muscle weakness and the loss of muscle mass following the chronic stroke and coma and the manufacture thereof for this purpose</w:t>
      </w:r>
      <w:r w:rsidR="00193436" w:rsidRPr="00F46B9D">
        <w:rPr>
          <w:rFonts w:ascii="Arial" w:hAnsi="Arial" w:cs="Arial"/>
          <w:lang w:val="en-US"/>
        </w:rPr>
        <w:t xml:space="preserve">. </w:t>
      </w:r>
    </w:p>
    <w:p w:rsidR="00D83532" w:rsidRPr="00F46B9D" w:rsidRDefault="00E92D40" w:rsidP="008952EE">
      <w:pPr>
        <w:spacing w:line="360" w:lineRule="auto"/>
        <w:jc w:val="center"/>
        <w:rPr>
          <w:rFonts w:ascii="Arial" w:hAnsi="Arial" w:cs="Arial"/>
          <w:b/>
          <w:lang w:val="en-US"/>
        </w:rPr>
      </w:pPr>
      <w:r w:rsidRPr="00F46B9D">
        <w:rPr>
          <w:rFonts w:ascii="Arial" w:hAnsi="Arial" w:cs="Arial"/>
          <w:b/>
          <w:lang w:val="en-US"/>
        </w:rPr>
        <w:br w:type="page"/>
      </w:r>
      <w:r w:rsidR="00210EFC" w:rsidRPr="00F46B9D">
        <w:rPr>
          <w:rFonts w:ascii="Arial" w:hAnsi="Arial" w:cs="Arial"/>
          <w:b/>
          <w:lang w:val="en-US"/>
        </w:rPr>
        <w:lastRenderedPageBreak/>
        <w:t>CLAIMS</w:t>
      </w:r>
    </w:p>
    <w:p w:rsidR="008A2CFA" w:rsidRPr="00F46B9D" w:rsidRDefault="008A2CFA" w:rsidP="008952EE">
      <w:pPr>
        <w:tabs>
          <w:tab w:val="left" w:pos="3497"/>
        </w:tabs>
        <w:spacing w:line="360" w:lineRule="auto"/>
        <w:jc w:val="both"/>
        <w:rPr>
          <w:rFonts w:ascii="Arial" w:hAnsi="Arial" w:cs="Arial"/>
          <w:lang w:val="en-US"/>
        </w:rPr>
      </w:pPr>
    </w:p>
    <w:p w:rsidR="008A2CFA" w:rsidRPr="00F46B9D" w:rsidRDefault="00210EFC" w:rsidP="008952EE">
      <w:pPr>
        <w:numPr>
          <w:ilvl w:val="0"/>
          <w:numId w:val="1"/>
        </w:numPr>
        <w:spacing w:line="360" w:lineRule="auto"/>
        <w:jc w:val="both"/>
        <w:rPr>
          <w:rFonts w:ascii="Arial" w:hAnsi="Arial" w:cs="Arial"/>
          <w:lang w:val="en-US"/>
        </w:rPr>
      </w:pPr>
      <w:r w:rsidRPr="00F46B9D">
        <w:rPr>
          <w:rFonts w:ascii="Arial" w:hAnsi="Arial" w:cs="Arial"/>
          <w:lang w:val="en-US"/>
        </w:rPr>
        <w:t>A composition for treating the muscle weakness and the loss of muscle mass following the chronic stroke and coma, said composition being obtained by the components selected from the group comprising 11-dicyclopentaone, 98-E, alphamethyldioscin, 3,7-bis(2-hydroxyethyl)icaritin, ostole that are used individually or in combinations</w:t>
      </w:r>
      <w:r w:rsidR="001A5FC3" w:rsidRPr="00F46B9D">
        <w:rPr>
          <w:rFonts w:ascii="Arial" w:hAnsi="Arial" w:cs="Arial"/>
          <w:lang w:val="en-US"/>
        </w:rPr>
        <w:t xml:space="preserve">. </w:t>
      </w:r>
      <w:r w:rsidR="005C5074" w:rsidRPr="00F46B9D">
        <w:rPr>
          <w:rFonts w:ascii="Arial" w:hAnsi="Arial" w:cs="Arial"/>
          <w:lang w:val="en-US"/>
        </w:rPr>
        <w:t xml:space="preserve"> </w:t>
      </w:r>
    </w:p>
    <w:p w:rsidR="00C25646" w:rsidRPr="00F46B9D" w:rsidRDefault="00C25646" w:rsidP="00C25646">
      <w:pPr>
        <w:spacing w:line="360" w:lineRule="auto"/>
        <w:ind w:left="360"/>
        <w:jc w:val="both"/>
        <w:rPr>
          <w:rFonts w:ascii="Arial" w:hAnsi="Arial" w:cs="Arial"/>
          <w:lang w:val="en-US"/>
        </w:rPr>
      </w:pPr>
    </w:p>
    <w:p w:rsidR="00C81FC8" w:rsidRPr="00F46B9D" w:rsidRDefault="00210EFC" w:rsidP="008952EE">
      <w:pPr>
        <w:numPr>
          <w:ilvl w:val="0"/>
          <w:numId w:val="1"/>
        </w:numPr>
        <w:spacing w:line="360" w:lineRule="auto"/>
        <w:jc w:val="both"/>
        <w:rPr>
          <w:rFonts w:ascii="Arial" w:hAnsi="Arial" w:cs="Arial"/>
          <w:lang w:val="en-US"/>
        </w:rPr>
      </w:pPr>
      <w:r w:rsidRPr="00F46B9D">
        <w:rPr>
          <w:rFonts w:ascii="Arial" w:hAnsi="Arial" w:cs="Arial"/>
          <w:lang w:val="en-US"/>
        </w:rPr>
        <w:t xml:space="preserve">A composition according to Claim 1 characterized in that it comprises </w:t>
      </w:r>
      <w:r w:rsidR="00B20967" w:rsidRPr="00F46B9D">
        <w:rPr>
          <w:rFonts w:ascii="Arial" w:hAnsi="Arial" w:cs="Arial"/>
          <w:lang w:val="en-US"/>
        </w:rPr>
        <w:t>10-20</w:t>
      </w:r>
      <w:r w:rsidRPr="00F46B9D">
        <w:rPr>
          <w:rFonts w:ascii="Arial" w:hAnsi="Arial" w:cs="Arial"/>
          <w:lang w:val="en-US"/>
        </w:rPr>
        <w:t>% by weight</w:t>
      </w:r>
      <w:r w:rsidR="00B20967" w:rsidRPr="00F46B9D">
        <w:rPr>
          <w:rFonts w:ascii="Arial" w:hAnsi="Arial" w:cs="Arial"/>
          <w:lang w:val="en-US"/>
        </w:rPr>
        <w:t xml:space="preserve"> 11-di</w:t>
      </w:r>
      <w:r w:rsidRPr="00F46B9D">
        <w:rPr>
          <w:rFonts w:ascii="Arial" w:hAnsi="Arial" w:cs="Arial"/>
          <w:lang w:val="en-US"/>
        </w:rPr>
        <w:t>cyclo</w:t>
      </w:r>
      <w:r w:rsidR="00B20967" w:rsidRPr="00F46B9D">
        <w:rPr>
          <w:rFonts w:ascii="Arial" w:hAnsi="Arial" w:cs="Arial"/>
          <w:lang w:val="en-US"/>
        </w:rPr>
        <w:t>pentaon</w:t>
      </w:r>
      <w:r w:rsidRPr="00F46B9D">
        <w:rPr>
          <w:rFonts w:ascii="Arial" w:hAnsi="Arial" w:cs="Arial"/>
          <w:lang w:val="en-US"/>
        </w:rPr>
        <w:t>e</w:t>
      </w:r>
      <w:r w:rsidR="00C81FC8" w:rsidRPr="00F46B9D">
        <w:rPr>
          <w:rFonts w:ascii="Arial" w:hAnsi="Arial" w:cs="Arial"/>
          <w:lang w:val="en-US"/>
        </w:rPr>
        <w:t xml:space="preserve">. </w:t>
      </w:r>
    </w:p>
    <w:p w:rsidR="00C73840" w:rsidRPr="00F46B9D" w:rsidRDefault="00C73840" w:rsidP="00C73840">
      <w:pPr>
        <w:spacing w:line="360" w:lineRule="auto"/>
        <w:jc w:val="both"/>
        <w:rPr>
          <w:rFonts w:ascii="Arial" w:hAnsi="Arial" w:cs="Arial"/>
          <w:lang w:val="en-US"/>
        </w:rPr>
      </w:pPr>
    </w:p>
    <w:p w:rsidR="00C73840" w:rsidRPr="00F46B9D" w:rsidRDefault="00210EFC"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00C73840" w:rsidRPr="00F46B9D">
        <w:rPr>
          <w:rFonts w:ascii="Arial" w:hAnsi="Arial" w:cs="Arial"/>
          <w:lang w:val="en-US"/>
        </w:rPr>
        <w:t xml:space="preserve"> </w:t>
      </w:r>
      <w:r w:rsidR="00B20967" w:rsidRPr="00F46B9D">
        <w:rPr>
          <w:rFonts w:ascii="Arial" w:hAnsi="Arial" w:cs="Arial"/>
          <w:lang w:val="en-US"/>
        </w:rPr>
        <w:t>20-10</w:t>
      </w:r>
      <w:r w:rsidRPr="00F46B9D">
        <w:rPr>
          <w:rFonts w:ascii="Arial" w:hAnsi="Arial" w:cs="Arial"/>
          <w:lang w:val="en-US"/>
        </w:rPr>
        <w:t>% by weight</w:t>
      </w:r>
      <w:r w:rsidR="00B20967" w:rsidRPr="00F46B9D">
        <w:rPr>
          <w:rFonts w:ascii="Arial" w:hAnsi="Arial" w:cs="Arial"/>
          <w:lang w:val="en-US"/>
        </w:rPr>
        <w:t xml:space="preserve"> 98-E</w:t>
      </w:r>
      <w:r w:rsidR="00C73840" w:rsidRPr="00F46B9D">
        <w:rPr>
          <w:rFonts w:ascii="Arial" w:hAnsi="Arial" w:cs="Arial"/>
          <w:lang w:val="en-US"/>
        </w:rPr>
        <w:t xml:space="preserve">. </w:t>
      </w:r>
    </w:p>
    <w:p w:rsidR="00B20967" w:rsidRPr="00F46B9D" w:rsidRDefault="00B20967" w:rsidP="00B20967">
      <w:pPr>
        <w:spacing w:line="360" w:lineRule="auto"/>
        <w:ind w:left="720"/>
        <w:jc w:val="both"/>
        <w:rPr>
          <w:rFonts w:ascii="Arial" w:hAnsi="Arial" w:cs="Arial"/>
          <w:lang w:val="en-US"/>
        </w:rPr>
      </w:pPr>
    </w:p>
    <w:p w:rsidR="00C73840" w:rsidRPr="00F46B9D" w:rsidRDefault="00210EFC"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00C73840" w:rsidRPr="00F46B9D">
        <w:rPr>
          <w:rFonts w:ascii="Arial" w:hAnsi="Arial" w:cs="Arial"/>
          <w:lang w:val="en-US"/>
        </w:rPr>
        <w:t xml:space="preserve"> </w:t>
      </w:r>
      <w:r w:rsidR="00B20967" w:rsidRPr="00F46B9D">
        <w:rPr>
          <w:rFonts w:ascii="Arial" w:hAnsi="Arial" w:cs="Arial"/>
          <w:lang w:val="en-US"/>
        </w:rPr>
        <w:t>50-40</w:t>
      </w:r>
      <w:r w:rsidRPr="00F46B9D">
        <w:rPr>
          <w:rFonts w:ascii="Arial" w:hAnsi="Arial" w:cs="Arial"/>
          <w:lang w:val="en-US"/>
        </w:rPr>
        <w:t xml:space="preserve">% by weight </w:t>
      </w:r>
      <w:r w:rsidR="00B20967" w:rsidRPr="00F46B9D">
        <w:rPr>
          <w:rFonts w:ascii="Arial" w:hAnsi="Arial" w:cs="Arial"/>
          <w:lang w:val="en-US"/>
        </w:rPr>
        <w:t>al</w:t>
      </w:r>
      <w:r w:rsidRPr="00F46B9D">
        <w:rPr>
          <w:rFonts w:ascii="Arial" w:hAnsi="Arial" w:cs="Arial"/>
          <w:lang w:val="en-US"/>
        </w:rPr>
        <w:t>ph</w:t>
      </w:r>
      <w:r w:rsidR="00B20967" w:rsidRPr="00F46B9D">
        <w:rPr>
          <w:rFonts w:ascii="Arial" w:hAnsi="Arial" w:cs="Arial"/>
          <w:lang w:val="en-US"/>
        </w:rPr>
        <w:t>amet</w:t>
      </w:r>
      <w:r w:rsidRPr="00F46B9D">
        <w:rPr>
          <w:rFonts w:ascii="Arial" w:hAnsi="Arial" w:cs="Arial"/>
          <w:lang w:val="en-US"/>
        </w:rPr>
        <w:t>hy</w:t>
      </w:r>
      <w:r w:rsidR="00B20967" w:rsidRPr="00F46B9D">
        <w:rPr>
          <w:rFonts w:ascii="Arial" w:hAnsi="Arial" w:cs="Arial"/>
          <w:lang w:val="en-US"/>
        </w:rPr>
        <w:t>ldios</w:t>
      </w:r>
      <w:r w:rsidRPr="00F46B9D">
        <w:rPr>
          <w:rFonts w:ascii="Arial" w:hAnsi="Arial" w:cs="Arial"/>
          <w:lang w:val="en-US"/>
        </w:rPr>
        <w:t>c</w:t>
      </w:r>
      <w:r w:rsidR="00B20967" w:rsidRPr="00F46B9D">
        <w:rPr>
          <w:rFonts w:ascii="Arial" w:hAnsi="Arial" w:cs="Arial"/>
          <w:lang w:val="en-US"/>
        </w:rPr>
        <w:t>in</w:t>
      </w:r>
      <w:r w:rsidR="00C73840" w:rsidRPr="00F46B9D">
        <w:rPr>
          <w:rFonts w:ascii="Arial" w:hAnsi="Arial" w:cs="Arial"/>
          <w:lang w:val="en-US"/>
        </w:rPr>
        <w:t xml:space="preserve">. </w:t>
      </w:r>
    </w:p>
    <w:p w:rsidR="00B20967" w:rsidRPr="00F46B9D" w:rsidRDefault="00B20967" w:rsidP="00B20967">
      <w:pPr>
        <w:spacing w:line="360" w:lineRule="auto"/>
        <w:ind w:left="720"/>
        <w:jc w:val="both"/>
        <w:rPr>
          <w:rFonts w:ascii="Arial" w:hAnsi="Arial" w:cs="Arial"/>
          <w:lang w:val="en-US"/>
        </w:rPr>
      </w:pPr>
    </w:p>
    <w:p w:rsidR="00C73840" w:rsidRPr="00F46B9D" w:rsidRDefault="00210EFC"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00C73840" w:rsidRPr="00F46B9D">
        <w:rPr>
          <w:rFonts w:ascii="Arial" w:hAnsi="Arial" w:cs="Arial"/>
          <w:lang w:val="en-US"/>
        </w:rPr>
        <w:t xml:space="preserve"> </w:t>
      </w:r>
      <w:r w:rsidR="00B20967" w:rsidRPr="00F46B9D">
        <w:rPr>
          <w:rFonts w:ascii="Arial" w:hAnsi="Arial" w:cs="Arial"/>
          <w:lang w:val="en-US"/>
        </w:rPr>
        <w:t>10-15</w:t>
      </w:r>
      <w:r w:rsidRPr="00F46B9D">
        <w:rPr>
          <w:rFonts w:ascii="Arial" w:hAnsi="Arial" w:cs="Arial"/>
          <w:lang w:val="en-US"/>
        </w:rPr>
        <w:t xml:space="preserve">% by weight </w:t>
      </w:r>
      <w:r w:rsidR="00B20967" w:rsidRPr="00F46B9D">
        <w:rPr>
          <w:rFonts w:ascii="Arial" w:hAnsi="Arial" w:cs="Arial"/>
          <w:lang w:val="en-US"/>
        </w:rPr>
        <w:t>3,7-bis(2-</w:t>
      </w:r>
      <w:r w:rsidR="0022212C" w:rsidRPr="00F46B9D">
        <w:rPr>
          <w:rFonts w:ascii="Arial" w:hAnsi="Arial" w:cs="Arial"/>
          <w:lang w:val="en-US"/>
        </w:rPr>
        <w:t>h</w:t>
      </w:r>
      <w:r w:rsidRPr="00F46B9D">
        <w:rPr>
          <w:rFonts w:ascii="Arial" w:hAnsi="Arial" w:cs="Arial"/>
          <w:lang w:val="en-US"/>
        </w:rPr>
        <w:t>ydroxyethyl</w:t>
      </w:r>
      <w:r w:rsidR="00B20967" w:rsidRPr="00F46B9D">
        <w:rPr>
          <w:rFonts w:ascii="Arial" w:hAnsi="Arial" w:cs="Arial"/>
          <w:lang w:val="en-US"/>
        </w:rPr>
        <w:t>)icaritin</w:t>
      </w:r>
      <w:r w:rsidR="00C73840" w:rsidRPr="00F46B9D">
        <w:rPr>
          <w:rFonts w:ascii="Arial" w:hAnsi="Arial" w:cs="Arial"/>
          <w:lang w:val="en-US"/>
        </w:rPr>
        <w:t xml:space="preserve">. </w:t>
      </w:r>
    </w:p>
    <w:p w:rsidR="00B20967" w:rsidRPr="00F46B9D" w:rsidRDefault="00B20967" w:rsidP="00B20967">
      <w:pPr>
        <w:spacing w:line="360" w:lineRule="auto"/>
        <w:ind w:left="720"/>
        <w:jc w:val="both"/>
        <w:rPr>
          <w:rFonts w:ascii="Arial" w:hAnsi="Arial" w:cs="Arial"/>
          <w:lang w:val="en-US"/>
        </w:rPr>
      </w:pPr>
    </w:p>
    <w:p w:rsidR="00C73840" w:rsidRPr="00F46B9D" w:rsidRDefault="00210EFC"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00B20967" w:rsidRPr="00F46B9D">
        <w:rPr>
          <w:rFonts w:ascii="Arial" w:hAnsi="Arial" w:cs="Arial"/>
          <w:lang w:val="en-US"/>
        </w:rPr>
        <w:t>10-15</w:t>
      </w:r>
      <w:r w:rsidRPr="00F46B9D">
        <w:rPr>
          <w:rFonts w:ascii="Arial" w:hAnsi="Arial" w:cs="Arial"/>
          <w:lang w:val="en-US"/>
        </w:rPr>
        <w:t xml:space="preserve">% by weight </w:t>
      </w:r>
      <w:r w:rsidR="00B20967" w:rsidRPr="00F46B9D">
        <w:rPr>
          <w:rFonts w:ascii="Arial" w:hAnsi="Arial" w:cs="Arial"/>
          <w:lang w:val="en-US"/>
        </w:rPr>
        <w:t>ostol</w:t>
      </w:r>
      <w:r w:rsidRPr="00F46B9D">
        <w:rPr>
          <w:rFonts w:ascii="Arial" w:hAnsi="Arial" w:cs="Arial"/>
          <w:lang w:val="en-US"/>
        </w:rPr>
        <w:t>e</w:t>
      </w:r>
      <w:r w:rsidR="00C73840" w:rsidRPr="00F46B9D">
        <w:rPr>
          <w:rFonts w:ascii="Arial" w:hAnsi="Arial" w:cs="Arial"/>
          <w:lang w:val="en-US"/>
        </w:rPr>
        <w:t xml:space="preserve">. </w:t>
      </w:r>
    </w:p>
    <w:p w:rsidR="00C25646" w:rsidRPr="00F46B9D" w:rsidRDefault="00C25646" w:rsidP="00C25646">
      <w:pPr>
        <w:spacing w:line="360" w:lineRule="auto"/>
        <w:jc w:val="both"/>
        <w:rPr>
          <w:rFonts w:ascii="Arial" w:hAnsi="Arial" w:cs="Arial"/>
          <w:lang w:val="en-US"/>
        </w:rPr>
      </w:pPr>
    </w:p>
    <w:p w:rsidR="00E92D40" w:rsidRPr="00F46B9D" w:rsidRDefault="00210EFC" w:rsidP="00E92D40">
      <w:pPr>
        <w:numPr>
          <w:ilvl w:val="0"/>
          <w:numId w:val="1"/>
        </w:numPr>
        <w:spacing w:line="360" w:lineRule="auto"/>
        <w:jc w:val="both"/>
        <w:rPr>
          <w:rFonts w:ascii="Arial" w:hAnsi="Arial" w:cs="Arial"/>
          <w:lang w:val="en-US"/>
        </w:rPr>
      </w:pPr>
      <w:r w:rsidRPr="00F46B9D">
        <w:rPr>
          <w:rFonts w:ascii="Arial" w:hAnsi="Arial" w:cs="Arial"/>
          <w:lang w:val="en-US"/>
        </w:rPr>
        <w:t xml:space="preserve">Use of the components according to Claims 1 to 6 obtained individually or in combinations from the group consisting of </w:t>
      </w:r>
      <w:r w:rsidR="00A677A9" w:rsidRPr="00F46B9D">
        <w:rPr>
          <w:rFonts w:ascii="Arial" w:hAnsi="Arial" w:cs="Arial"/>
          <w:lang w:val="en-US"/>
        </w:rPr>
        <w:t>11-di</w:t>
      </w:r>
      <w:r w:rsidRPr="00F46B9D">
        <w:rPr>
          <w:rFonts w:ascii="Arial" w:hAnsi="Arial" w:cs="Arial"/>
          <w:lang w:val="en-US"/>
        </w:rPr>
        <w:t>cyc</w:t>
      </w:r>
      <w:r w:rsidR="00A677A9" w:rsidRPr="00F46B9D">
        <w:rPr>
          <w:rFonts w:ascii="Arial" w:hAnsi="Arial" w:cs="Arial"/>
          <w:lang w:val="en-US"/>
        </w:rPr>
        <w:t>lopentaon</w:t>
      </w:r>
      <w:r w:rsidRPr="00F46B9D">
        <w:rPr>
          <w:rFonts w:ascii="Arial" w:hAnsi="Arial" w:cs="Arial"/>
          <w:lang w:val="en-US"/>
        </w:rPr>
        <w:t>e</w:t>
      </w:r>
      <w:r w:rsidR="00A677A9" w:rsidRPr="00F46B9D">
        <w:rPr>
          <w:rFonts w:ascii="Arial" w:hAnsi="Arial" w:cs="Arial"/>
          <w:lang w:val="en-US"/>
        </w:rPr>
        <w:t>, 98-E, al</w:t>
      </w:r>
      <w:r w:rsidRPr="00F46B9D">
        <w:rPr>
          <w:rFonts w:ascii="Arial" w:hAnsi="Arial" w:cs="Arial"/>
          <w:lang w:val="en-US"/>
        </w:rPr>
        <w:t>ph</w:t>
      </w:r>
      <w:r w:rsidR="00A677A9" w:rsidRPr="00F46B9D">
        <w:rPr>
          <w:rFonts w:ascii="Arial" w:hAnsi="Arial" w:cs="Arial"/>
          <w:lang w:val="en-US"/>
        </w:rPr>
        <w:t>amet</w:t>
      </w:r>
      <w:r w:rsidRPr="00F46B9D">
        <w:rPr>
          <w:rFonts w:ascii="Arial" w:hAnsi="Arial" w:cs="Arial"/>
          <w:lang w:val="en-US"/>
        </w:rPr>
        <w:t>hy</w:t>
      </w:r>
      <w:r w:rsidR="00A677A9" w:rsidRPr="00F46B9D">
        <w:rPr>
          <w:rFonts w:ascii="Arial" w:hAnsi="Arial" w:cs="Arial"/>
          <w:lang w:val="en-US"/>
        </w:rPr>
        <w:t>ldios</w:t>
      </w:r>
      <w:r w:rsidRPr="00F46B9D">
        <w:rPr>
          <w:rFonts w:ascii="Arial" w:hAnsi="Arial" w:cs="Arial"/>
          <w:lang w:val="en-US"/>
        </w:rPr>
        <w:t>c</w:t>
      </w:r>
      <w:r w:rsidR="00A677A9" w:rsidRPr="00F46B9D">
        <w:rPr>
          <w:rFonts w:ascii="Arial" w:hAnsi="Arial" w:cs="Arial"/>
          <w:lang w:val="en-US"/>
        </w:rPr>
        <w:t>in, 3,7-bis(2-</w:t>
      </w:r>
      <w:r w:rsidR="0022212C" w:rsidRPr="00F46B9D">
        <w:rPr>
          <w:rFonts w:ascii="Arial" w:hAnsi="Arial" w:cs="Arial"/>
          <w:lang w:val="en-US"/>
        </w:rPr>
        <w:t>h</w:t>
      </w:r>
      <w:r w:rsidRPr="00F46B9D">
        <w:rPr>
          <w:rFonts w:ascii="Arial" w:hAnsi="Arial" w:cs="Arial"/>
          <w:lang w:val="en-US"/>
        </w:rPr>
        <w:t>ydroxyethyl</w:t>
      </w:r>
      <w:r w:rsidR="00A677A9" w:rsidRPr="00F46B9D">
        <w:rPr>
          <w:rFonts w:ascii="Arial" w:hAnsi="Arial" w:cs="Arial"/>
          <w:lang w:val="en-US"/>
        </w:rPr>
        <w:t xml:space="preserve">)icaritin </w:t>
      </w:r>
      <w:r w:rsidRPr="00F46B9D">
        <w:rPr>
          <w:rFonts w:ascii="Arial" w:hAnsi="Arial" w:cs="Arial"/>
          <w:lang w:val="en-US"/>
        </w:rPr>
        <w:t>and</w:t>
      </w:r>
      <w:r w:rsidR="00A677A9" w:rsidRPr="00F46B9D">
        <w:rPr>
          <w:rFonts w:ascii="Arial" w:hAnsi="Arial" w:cs="Arial"/>
          <w:lang w:val="en-US"/>
        </w:rPr>
        <w:t xml:space="preserve"> ostol</w:t>
      </w:r>
      <w:r w:rsidRPr="00F46B9D">
        <w:rPr>
          <w:rFonts w:ascii="Arial" w:hAnsi="Arial" w:cs="Arial"/>
          <w:lang w:val="en-US"/>
        </w:rPr>
        <w:t>e for the manufacture of a composition for</w:t>
      </w:r>
      <w:r w:rsidR="00A677A9" w:rsidRPr="00F46B9D">
        <w:rPr>
          <w:rFonts w:ascii="Arial" w:hAnsi="Arial" w:cs="Arial"/>
          <w:lang w:val="en-US"/>
        </w:rPr>
        <w:t xml:space="preserve"> </w:t>
      </w:r>
      <w:r w:rsidRPr="00F46B9D">
        <w:rPr>
          <w:rFonts w:ascii="Arial" w:hAnsi="Arial" w:cs="Arial"/>
          <w:lang w:val="en-US"/>
        </w:rPr>
        <w:t>treating the muscle weakness and the loss of muscle mass following the chronic stroke and coma</w:t>
      </w:r>
      <w:r w:rsidR="00E92D40" w:rsidRPr="00F46B9D">
        <w:rPr>
          <w:rStyle w:val="apple-style-span"/>
          <w:rFonts w:ascii="Arial" w:hAnsi="Arial" w:cs="Arial"/>
          <w:lang w:val="en-US"/>
        </w:rPr>
        <w:t xml:space="preserve">. </w:t>
      </w:r>
    </w:p>
    <w:p w:rsidR="00C81FC8" w:rsidRPr="00F46B9D" w:rsidRDefault="00C81FC8" w:rsidP="00E92D40">
      <w:pPr>
        <w:spacing w:line="360" w:lineRule="auto"/>
        <w:jc w:val="both"/>
        <w:rPr>
          <w:rFonts w:ascii="Arial" w:hAnsi="Arial" w:cs="Arial"/>
          <w:lang w:val="en-US"/>
        </w:rPr>
      </w:pPr>
    </w:p>
    <w:p w:rsidR="00BD4468" w:rsidRPr="00F46B9D" w:rsidRDefault="00BD4468" w:rsidP="008952EE">
      <w:pPr>
        <w:spacing w:line="360" w:lineRule="auto"/>
        <w:jc w:val="both"/>
        <w:rPr>
          <w:rFonts w:ascii="Arial" w:hAnsi="Arial" w:cs="Arial"/>
          <w:lang w:val="en-US"/>
        </w:rPr>
      </w:pPr>
    </w:p>
    <w:p w:rsidR="00BD4468" w:rsidRPr="00F46B9D" w:rsidRDefault="00BD4468" w:rsidP="008952EE">
      <w:pPr>
        <w:spacing w:line="360" w:lineRule="auto"/>
        <w:jc w:val="both"/>
        <w:rPr>
          <w:rFonts w:ascii="Arial" w:hAnsi="Arial" w:cs="Arial"/>
          <w:lang w:val="en-US"/>
        </w:rPr>
      </w:pPr>
    </w:p>
    <w:p w:rsidR="00D83532" w:rsidRPr="00F46B9D" w:rsidRDefault="00EF2E74" w:rsidP="008952EE">
      <w:pPr>
        <w:spacing w:line="360" w:lineRule="auto"/>
        <w:jc w:val="center"/>
        <w:rPr>
          <w:rFonts w:ascii="Arial" w:hAnsi="Arial" w:cs="Arial"/>
          <w:b/>
          <w:lang w:val="en-US"/>
        </w:rPr>
      </w:pPr>
      <w:r w:rsidRPr="00F46B9D">
        <w:rPr>
          <w:rFonts w:ascii="Arial" w:hAnsi="Arial" w:cs="Arial"/>
          <w:lang w:val="en-US"/>
        </w:rPr>
        <w:br w:type="page"/>
      </w:r>
      <w:r w:rsidR="00220E11" w:rsidRPr="00F46B9D">
        <w:rPr>
          <w:rFonts w:ascii="Arial" w:hAnsi="Arial" w:cs="Arial"/>
          <w:b/>
          <w:lang w:val="en-US"/>
        </w:rPr>
        <w:lastRenderedPageBreak/>
        <w:t>ABS</w:t>
      </w:r>
      <w:r w:rsidRPr="00F46B9D">
        <w:rPr>
          <w:rFonts w:ascii="Arial" w:hAnsi="Arial" w:cs="Arial"/>
          <w:b/>
          <w:lang w:val="en-US"/>
        </w:rPr>
        <w:t>T</w:t>
      </w:r>
      <w:r w:rsidR="00220E11" w:rsidRPr="00F46B9D">
        <w:rPr>
          <w:rFonts w:ascii="Arial" w:hAnsi="Arial" w:cs="Arial"/>
          <w:b/>
          <w:lang w:val="en-US"/>
        </w:rPr>
        <w:t>RACT</w:t>
      </w:r>
    </w:p>
    <w:p w:rsidR="0008419B" w:rsidRPr="00F46B9D" w:rsidRDefault="0008419B" w:rsidP="008952EE">
      <w:pPr>
        <w:spacing w:line="360" w:lineRule="auto"/>
        <w:jc w:val="center"/>
        <w:rPr>
          <w:rFonts w:ascii="Arial" w:hAnsi="Arial" w:cs="Arial"/>
          <w:b/>
          <w:lang w:val="en-US"/>
        </w:rPr>
      </w:pPr>
    </w:p>
    <w:p w:rsidR="00220E11" w:rsidRPr="00F46B9D" w:rsidRDefault="00220E11" w:rsidP="00220E11">
      <w:pPr>
        <w:spacing w:line="360" w:lineRule="auto"/>
        <w:jc w:val="center"/>
        <w:rPr>
          <w:rFonts w:ascii="Arial" w:hAnsi="Arial" w:cs="Arial"/>
          <w:b/>
          <w:lang w:val="en-US"/>
        </w:rPr>
      </w:pPr>
      <w:r w:rsidRPr="00F46B9D">
        <w:rPr>
          <w:rFonts w:ascii="Arial" w:hAnsi="Arial" w:cs="Arial"/>
          <w:b/>
          <w:lang w:val="en-US"/>
        </w:rPr>
        <w:t>A COMPOSITION FOR TREATING THE MUSCLE WEAKNESS AND THE LOSS OF MUSCLE MASS FOLLOWING CHRONIC STROKE AND COMA</w:t>
      </w:r>
    </w:p>
    <w:p w:rsidR="00220E11" w:rsidRPr="00F46B9D" w:rsidRDefault="00220E11" w:rsidP="00220E11">
      <w:pPr>
        <w:spacing w:line="360" w:lineRule="auto"/>
        <w:jc w:val="center"/>
        <w:rPr>
          <w:rFonts w:ascii="Arial" w:hAnsi="Arial" w:cs="Arial"/>
          <w:b/>
          <w:lang w:val="en-US"/>
        </w:rPr>
      </w:pPr>
    </w:p>
    <w:p w:rsidR="00220E11" w:rsidRPr="00F46B9D" w:rsidRDefault="00220E11" w:rsidP="00220E11">
      <w:pPr>
        <w:spacing w:line="360" w:lineRule="auto"/>
        <w:jc w:val="both"/>
        <w:rPr>
          <w:rFonts w:ascii="Arial" w:hAnsi="Arial" w:cs="Arial"/>
          <w:b/>
          <w:lang w:val="en-US"/>
        </w:rPr>
      </w:pPr>
      <w:r w:rsidRPr="00F46B9D">
        <w:rPr>
          <w:rFonts w:ascii="Arial" w:hAnsi="Arial" w:cs="Arial"/>
          <w:lang w:val="en-US"/>
        </w:rPr>
        <w:t>The invention relates to a composition formed for treating the muscle weakness and the loss of muscle mass following the chronic stroke and coma.</w:t>
      </w:r>
    </w:p>
    <w:p w:rsidR="002E716B" w:rsidRPr="00F46B9D" w:rsidRDefault="002E716B" w:rsidP="008952EE">
      <w:pPr>
        <w:spacing w:line="360" w:lineRule="auto"/>
        <w:jc w:val="both"/>
        <w:rPr>
          <w:rFonts w:ascii="Arial" w:hAnsi="Arial" w:cs="Arial"/>
          <w:lang w:val="en-US"/>
        </w:rPr>
      </w:pPr>
    </w:p>
    <w:p w:rsidR="00D83532" w:rsidRPr="00F46B9D" w:rsidRDefault="00220E11" w:rsidP="008952EE">
      <w:pPr>
        <w:spacing w:line="360" w:lineRule="auto"/>
        <w:jc w:val="both"/>
        <w:rPr>
          <w:rFonts w:ascii="Arial" w:hAnsi="Arial" w:cs="Arial"/>
          <w:b/>
          <w:lang w:val="en-US"/>
        </w:rPr>
      </w:pPr>
      <w:r w:rsidRPr="00F46B9D">
        <w:rPr>
          <w:rFonts w:ascii="Arial" w:hAnsi="Arial" w:cs="Arial"/>
          <w:lang w:val="en-US"/>
        </w:rPr>
        <w:t>No figure.</w:t>
      </w:r>
    </w:p>
    <w:sectPr w:rsidR="00D83532" w:rsidRPr="00F46B9D"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428" w:rsidRDefault="00D40428">
      <w:r>
        <w:separator/>
      </w:r>
    </w:p>
  </w:endnote>
  <w:endnote w:type="continuationSeparator" w:id="1">
    <w:p w:rsidR="00D40428" w:rsidRDefault="00D40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428" w:rsidRDefault="00D40428">
      <w:r>
        <w:separator/>
      </w:r>
    </w:p>
  </w:footnote>
  <w:footnote w:type="continuationSeparator" w:id="1">
    <w:p w:rsidR="00D40428" w:rsidRDefault="00D40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46B9D">
      <w:rPr>
        <w:rStyle w:val="SayfaNumaras"/>
        <w:noProof/>
      </w:rPr>
      <w:t>6</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368C2"/>
    <w:rsid w:val="000418B4"/>
    <w:rsid w:val="00047993"/>
    <w:rsid w:val="00056727"/>
    <w:rsid w:val="000573FE"/>
    <w:rsid w:val="00072C01"/>
    <w:rsid w:val="00073552"/>
    <w:rsid w:val="00077A43"/>
    <w:rsid w:val="0008419B"/>
    <w:rsid w:val="00084ED3"/>
    <w:rsid w:val="00096E14"/>
    <w:rsid w:val="000B4EC7"/>
    <w:rsid w:val="000D09EA"/>
    <w:rsid w:val="000D0E4A"/>
    <w:rsid w:val="000D310E"/>
    <w:rsid w:val="000D5F09"/>
    <w:rsid w:val="000E5EC3"/>
    <w:rsid w:val="000F1E0F"/>
    <w:rsid w:val="000F2215"/>
    <w:rsid w:val="000F4FE6"/>
    <w:rsid w:val="001127D7"/>
    <w:rsid w:val="00113608"/>
    <w:rsid w:val="00116E06"/>
    <w:rsid w:val="0012113F"/>
    <w:rsid w:val="00127A35"/>
    <w:rsid w:val="00133604"/>
    <w:rsid w:val="00137558"/>
    <w:rsid w:val="00146826"/>
    <w:rsid w:val="00147127"/>
    <w:rsid w:val="001546B7"/>
    <w:rsid w:val="00156869"/>
    <w:rsid w:val="00157D8F"/>
    <w:rsid w:val="001604D4"/>
    <w:rsid w:val="00161E05"/>
    <w:rsid w:val="0016278C"/>
    <w:rsid w:val="00162CBF"/>
    <w:rsid w:val="00173E97"/>
    <w:rsid w:val="00181063"/>
    <w:rsid w:val="001853E4"/>
    <w:rsid w:val="00193436"/>
    <w:rsid w:val="001946E9"/>
    <w:rsid w:val="001A0F1C"/>
    <w:rsid w:val="001A2089"/>
    <w:rsid w:val="001A4CF1"/>
    <w:rsid w:val="001A5FC3"/>
    <w:rsid w:val="001A7800"/>
    <w:rsid w:val="001C3855"/>
    <w:rsid w:val="001C6335"/>
    <w:rsid w:val="001C6844"/>
    <w:rsid w:val="001C7EFE"/>
    <w:rsid w:val="001D08D8"/>
    <w:rsid w:val="001D140C"/>
    <w:rsid w:val="001D74E6"/>
    <w:rsid w:val="001E00AC"/>
    <w:rsid w:val="001F2AD2"/>
    <w:rsid w:val="00202B84"/>
    <w:rsid w:val="00210EFC"/>
    <w:rsid w:val="00220E11"/>
    <w:rsid w:val="0022212C"/>
    <w:rsid w:val="00223EA7"/>
    <w:rsid w:val="0023012C"/>
    <w:rsid w:val="00233A4B"/>
    <w:rsid w:val="00235D5D"/>
    <w:rsid w:val="0024545F"/>
    <w:rsid w:val="00256978"/>
    <w:rsid w:val="00257195"/>
    <w:rsid w:val="002610AC"/>
    <w:rsid w:val="00263CC8"/>
    <w:rsid w:val="00266AB0"/>
    <w:rsid w:val="00275F60"/>
    <w:rsid w:val="00282693"/>
    <w:rsid w:val="00286699"/>
    <w:rsid w:val="0028750D"/>
    <w:rsid w:val="00292DE4"/>
    <w:rsid w:val="00294DC7"/>
    <w:rsid w:val="0029545F"/>
    <w:rsid w:val="002B490E"/>
    <w:rsid w:val="002B7A21"/>
    <w:rsid w:val="002C42E2"/>
    <w:rsid w:val="002C576A"/>
    <w:rsid w:val="002C6DB7"/>
    <w:rsid w:val="002D28CF"/>
    <w:rsid w:val="002D7071"/>
    <w:rsid w:val="002E716B"/>
    <w:rsid w:val="002E7832"/>
    <w:rsid w:val="002E7CC3"/>
    <w:rsid w:val="002F0633"/>
    <w:rsid w:val="003000F6"/>
    <w:rsid w:val="003063FD"/>
    <w:rsid w:val="00311CEC"/>
    <w:rsid w:val="00312158"/>
    <w:rsid w:val="00313017"/>
    <w:rsid w:val="0032549E"/>
    <w:rsid w:val="00327785"/>
    <w:rsid w:val="00334FAD"/>
    <w:rsid w:val="0033737E"/>
    <w:rsid w:val="00347CF6"/>
    <w:rsid w:val="003536A3"/>
    <w:rsid w:val="003607A2"/>
    <w:rsid w:val="00363D36"/>
    <w:rsid w:val="00370882"/>
    <w:rsid w:val="00375BC9"/>
    <w:rsid w:val="00377728"/>
    <w:rsid w:val="00377971"/>
    <w:rsid w:val="003809A2"/>
    <w:rsid w:val="00384D5B"/>
    <w:rsid w:val="00385B70"/>
    <w:rsid w:val="00391CF3"/>
    <w:rsid w:val="00394DD3"/>
    <w:rsid w:val="00395351"/>
    <w:rsid w:val="003B29F9"/>
    <w:rsid w:val="003B3E99"/>
    <w:rsid w:val="003C366D"/>
    <w:rsid w:val="003D6F57"/>
    <w:rsid w:val="003E5663"/>
    <w:rsid w:val="003E711F"/>
    <w:rsid w:val="003F14A5"/>
    <w:rsid w:val="003F1B09"/>
    <w:rsid w:val="003F725C"/>
    <w:rsid w:val="004004DA"/>
    <w:rsid w:val="00406F31"/>
    <w:rsid w:val="00415561"/>
    <w:rsid w:val="004248B2"/>
    <w:rsid w:val="00426FFA"/>
    <w:rsid w:val="0043311B"/>
    <w:rsid w:val="00440D2C"/>
    <w:rsid w:val="004456AA"/>
    <w:rsid w:val="004475B7"/>
    <w:rsid w:val="004748E0"/>
    <w:rsid w:val="00482F78"/>
    <w:rsid w:val="00484050"/>
    <w:rsid w:val="004964FE"/>
    <w:rsid w:val="004A2919"/>
    <w:rsid w:val="004A4F39"/>
    <w:rsid w:val="004B1400"/>
    <w:rsid w:val="004C1545"/>
    <w:rsid w:val="004D1664"/>
    <w:rsid w:val="004D639C"/>
    <w:rsid w:val="004E22C3"/>
    <w:rsid w:val="004F27AF"/>
    <w:rsid w:val="005038FA"/>
    <w:rsid w:val="00510A55"/>
    <w:rsid w:val="00520585"/>
    <w:rsid w:val="00522161"/>
    <w:rsid w:val="00526411"/>
    <w:rsid w:val="0054389C"/>
    <w:rsid w:val="00546E28"/>
    <w:rsid w:val="00551146"/>
    <w:rsid w:val="0055407B"/>
    <w:rsid w:val="00554191"/>
    <w:rsid w:val="0055682B"/>
    <w:rsid w:val="005571DB"/>
    <w:rsid w:val="00561817"/>
    <w:rsid w:val="005623A0"/>
    <w:rsid w:val="005716A4"/>
    <w:rsid w:val="005731A2"/>
    <w:rsid w:val="00576911"/>
    <w:rsid w:val="00585208"/>
    <w:rsid w:val="005879FA"/>
    <w:rsid w:val="00587EDD"/>
    <w:rsid w:val="0059033D"/>
    <w:rsid w:val="0059673B"/>
    <w:rsid w:val="005A2465"/>
    <w:rsid w:val="005A33CB"/>
    <w:rsid w:val="005B58A2"/>
    <w:rsid w:val="005C17B9"/>
    <w:rsid w:val="005C1DE6"/>
    <w:rsid w:val="005C2211"/>
    <w:rsid w:val="005C5074"/>
    <w:rsid w:val="005D07BA"/>
    <w:rsid w:val="005D41A9"/>
    <w:rsid w:val="005E029B"/>
    <w:rsid w:val="005E0A4D"/>
    <w:rsid w:val="005E7590"/>
    <w:rsid w:val="005F042D"/>
    <w:rsid w:val="006009FA"/>
    <w:rsid w:val="006032AE"/>
    <w:rsid w:val="0060472C"/>
    <w:rsid w:val="00604CC2"/>
    <w:rsid w:val="00604D9C"/>
    <w:rsid w:val="00606B78"/>
    <w:rsid w:val="006141B4"/>
    <w:rsid w:val="006206EF"/>
    <w:rsid w:val="00620874"/>
    <w:rsid w:val="00644797"/>
    <w:rsid w:val="0065133F"/>
    <w:rsid w:val="006520BF"/>
    <w:rsid w:val="006574E9"/>
    <w:rsid w:val="006673FF"/>
    <w:rsid w:val="00672DEA"/>
    <w:rsid w:val="006750B9"/>
    <w:rsid w:val="006A7523"/>
    <w:rsid w:val="006B18AE"/>
    <w:rsid w:val="006B6640"/>
    <w:rsid w:val="006B7166"/>
    <w:rsid w:val="006B746C"/>
    <w:rsid w:val="006C079B"/>
    <w:rsid w:val="006C38EA"/>
    <w:rsid w:val="006D1AC6"/>
    <w:rsid w:val="006E16FA"/>
    <w:rsid w:val="006E7515"/>
    <w:rsid w:val="00720213"/>
    <w:rsid w:val="00731AE5"/>
    <w:rsid w:val="007360CA"/>
    <w:rsid w:val="007400FF"/>
    <w:rsid w:val="00763C72"/>
    <w:rsid w:val="00765AA4"/>
    <w:rsid w:val="0077137E"/>
    <w:rsid w:val="0078274D"/>
    <w:rsid w:val="00786C47"/>
    <w:rsid w:val="007914CE"/>
    <w:rsid w:val="00791872"/>
    <w:rsid w:val="00792658"/>
    <w:rsid w:val="007A10CB"/>
    <w:rsid w:val="007A412A"/>
    <w:rsid w:val="007C1829"/>
    <w:rsid w:val="007E513B"/>
    <w:rsid w:val="007F298B"/>
    <w:rsid w:val="008030E4"/>
    <w:rsid w:val="00805CAF"/>
    <w:rsid w:val="00810916"/>
    <w:rsid w:val="00824C27"/>
    <w:rsid w:val="00827A6B"/>
    <w:rsid w:val="00841EDE"/>
    <w:rsid w:val="008436AB"/>
    <w:rsid w:val="00854636"/>
    <w:rsid w:val="0086061A"/>
    <w:rsid w:val="00884899"/>
    <w:rsid w:val="008952EE"/>
    <w:rsid w:val="00895C67"/>
    <w:rsid w:val="00896614"/>
    <w:rsid w:val="008A2CFA"/>
    <w:rsid w:val="008B3018"/>
    <w:rsid w:val="008B6EAB"/>
    <w:rsid w:val="008C6804"/>
    <w:rsid w:val="008E2389"/>
    <w:rsid w:val="008E40C4"/>
    <w:rsid w:val="008F1B02"/>
    <w:rsid w:val="008F39C1"/>
    <w:rsid w:val="008F6B92"/>
    <w:rsid w:val="008F7E4E"/>
    <w:rsid w:val="009109A1"/>
    <w:rsid w:val="009113DC"/>
    <w:rsid w:val="00920085"/>
    <w:rsid w:val="00925A77"/>
    <w:rsid w:val="00940548"/>
    <w:rsid w:val="00941C3B"/>
    <w:rsid w:val="00950DEE"/>
    <w:rsid w:val="00952B55"/>
    <w:rsid w:val="00952B8B"/>
    <w:rsid w:val="009660D7"/>
    <w:rsid w:val="00996734"/>
    <w:rsid w:val="009A12D3"/>
    <w:rsid w:val="009A27FC"/>
    <w:rsid w:val="009A67D7"/>
    <w:rsid w:val="009B0D0D"/>
    <w:rsid w:val="009D4A60"/>
    <w:rsid w:val="009D7B1D"/>
    <w:rsid w:val="009E22A9"/>
    <w:rsid w:val="009E3144"/>
    <w:rsid w:val="00A001F0"/>
    <w:rsid w:val="00A15417"/>
    <w:rsid w:val="00A15D8C"/>
    <w:rsid w:val="00A16BE5"/>
    <w:rsid w:val="00A3258D"/>
    <w:rsid w:val="00A328E0"/>
    <w:rsid w:val="00A35D12"/>
    <w:rsid w:val="00A370BF"/>
    <w:rsid w:val="00A4307E"/>
    <w:rsid w:val="00A44D55"/>
    <w:rsid w:val="00A56BE7"/>
    <w:rsid w:val="00A61853"/>
    <w:rsid w:val="00A63AF7"/>
    <w:rsid w:val="00A65465"/>
    <w:rsid w:val="00A677A9"/>
    <w:rsid w:val="00A75996"/>
    <w:rsid w:val="00AB02BA"/>
    <w:rsid w:val="00AB216C"/>
    <w:rsid w:val="00AC745F"/>
    <w:rsid w:val="00AE4D8E"/>
    <w:rsid w:val="00AE7AB5"/>
    <w:rsid w:val="00AF2B64"/>
    <w:rsid w:val="00AF5CCF"/>
    <w:rsid w:val="00B00A35"/>
    <w:rsid w:val="00B03A9A"/>
    <w:rsid w:val="00B03EFE"/>
    <w:rsid w:val="00B04D14"/>
    <w:rsid w:val="00B06BE1"/>
    <w:rsid w:val="00B20967"/>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65881"/>
    <w:rsid w:val="00B704D2"/>
    <w:rsid w:val="00B9455E"/>
    <w:rsid w:val="00B97FB1"/>
    <w:rsid w:val="00BB28AB"/>
    <w:rsid w:val="00BB4950"/>
    <w:rsid w:val="00BD0EE7"/>
    <w:rsid w:val="00BD4468"/>
    <w:rsid w:val="00BD5F63"/>
    <w:rsid w:val="00BE1942"/>
    <w:rsid w:val="00BE6F0E"/>
    <w:rsid w:val="00BF20D9"/>
    <w:rsid w:val="00C008BF"/>
    <w:rsid w:val="00C11D07"/>
    <w:rsid w:val="00C20B6F"/>
    <w:rsid w:val="00C25646"/>
    <w:rsid w:val="00C369F4"/>
    <w:rsid w:val="00C42F22"/>
    <w:rsid w:val="00C506BB"/>
    <w:rsid w:val="00C51FC2"/>
    <w:rsid w:val="00C52334"/>
    <w:rsid w:val="00C56B8A"/>
    <w:rsid w:val="00C60F58"/>
    <w:rsid w:val="00C66E98"/>
    <w:rsid w:val="00C7216E"/>
    <w:rsid w:val="00C73840"/>
    <w:rsid w:val="00C74F44"/>
    <w:rsid w:val="00C76073"/>
    <w:rsid w:val="00C77FEE"/>
    <w:rsid w:val="00C81FC8"/>
    <w:rsid w:val="00C8399C"/>
    <w:rsid w:val="00C8656A"/>
    <w:rsid w:val="00C974B7"/>
    <w:rsid w:val="00CB0E88"/>
    <w:rsid w:val="00CB2CE4"/>
    <w:rsid w:val="00CB4091"/>
    <w:rsid w:val="00CB4E52"/>
    <w:rsid w:val="00CB75AF"/>
    <w:rsid w:val="00CC50E9"/>
    <w:rsid w:val="00CD4B5D"/>
    <w:rsid w:val="00CD6DC1"/>
    <w:rsid w:val="00CE3E84"/>
    <w:rsid w:val="00CE60A7"/>
    <w:rsid w:val="00D169CE"/>
    <w:rsid w:val="00D20AE2"/>
    <w:rsid w:val="00D34255"/>
    <w:rsid w:val="00D373F5"/>
    <w:rsid w:val="00D40428"/>
    <w:rsid w:val="00D40859"/>
    <w:rsid w:val="00D409CE"/>
    <w:rsid w:val="00D42C29"/>
    <w:rsid w:val="00D45610"/>
    <w:rsid w:val="00D52AC1"/>
    <w:rsid w:val="00D60E1F"/>
    <w:rsid w:val="00D8013B"/>
    <w:rsid w:val="00D82F94"/>
    <w:rsid w:val="00D83532"/>
    <w:rsid w:val="00D92B5E"/>
    <w:rsid w:val="00D94A76"/>
    <w:rsid w:val="00D955AD"/>
    <w:rsid w:val="00DA12D8"/>
    <w:rsid w:val="00DB2622"/>
    <w:rsid w:val="00DB2C43"/>
    <w:rsid w:val="00DC4101"/>
    <w:rsid w:val="00DC4632"/>
    <w:rsid w:val="00DC51BF"/>
    <w:rsid w:val="00DC7052"/>
    <w:rsid w:val="00DE00BE"/>
    <w:rsid w:val="00DE2AAE"/>
    <w:rsid w:val="00DE3360"/>
    <w:rsid w:val="00DE38FE"/>
    <w:rsid w:val="00DE42FD"/>
    <w:rsid w:val="00DE5601"/>
    <w:rsid w:val="00DE5E48"/>
    <w:rsid w:val="00DE7688"/>
    <w:rsid w:val="00DF02F2"/>
    <w:rsid w:val="00E001CA"/>
    <w:rsid w:val="00E012D3"/>
    <w:rsid w:val="00E03A34"/>
    <w:rsid w:val="00E10E5A"/>
    <w:rsid w:val="00E21452"/>
    <w:rsid w:val="00E221C5"/>
    <w:rsid w:val="00E246A7"/>
    <w:rsid w:val="00E302D0"/>
    <w:rsid w:val="00E31040"/>
    <w:rsid w:val="00E44EFE"/>
    <w:rsid w:val="00E511A1"/>
    <w:rsid w:val="00E51CD0"/>
    <w:rsid w:val="00E55040"/>
    <w:rsid w:val="00E578C6"/>
    <w:rsid w:val="00E6016B"/>
    <w:rsid w:val="00E72C9A"/>
    <w:rsid w:val="00E7610A"/>
    <w:rsid w:val="00E80F7D"/>
    <w:rsid w:val="00E86062"/>
    <w:rsid w:val="00E92D40"/>
    <w:rsid w:val="00E95AD9"/>
    <w:rsid w:val="00EA7C46"/>
    <w:rsid w:val="00EB6D55"/>
    <w:rsid w:val="00EC327C"/>
    <w:rsid w:val="00EC4ACD"/>
    <w:rsid w:val="00ED1E21"/>
    <w:rsid w:val="00EF2E74"/>
    <w:rsid w:val="00F01A57"/>
    <w:rsid w:val="00F0720E"/>
    <w:rsid w:val="00F12660"/>
    <w:rsid w:val="00F23A97"/>
    <w:rsid w:val="00F2674C"/>
    <w:rsid w:val="00F35B5C"/>
    <w:rsid w:val="00F46378"/>
    <w:rsid w:val="00F46B9D"/>
    <w:rsid w:val="00F62374"/>
    <w:rsid w:val="00F623EC"/>
    <w:rsid w:val="00F65FDA"/>
    <w:rsid w:val="00F758F5"/>
    <w:rsid w:val="00F7683D"/>
    <w:rsid w:val="00F814B7"/>
    <w:rsid w:val="00F94609"/>
    <w:rsid w:val="00F975D6"/>
    <w:rsid w:val="00F97AEF"/>
    <w:rsid w:val="00FA52A4"/>
    <w:rsid w:val="00FB2380"/>
    <w:rsid w:val="00FB26DC"/>
    <w:rsid w:val="00FB616A"/>
    <w:rsid w:val="00FC59E3"/>
    <w:rsid w:val="00FC6413"/>
    <w:rsid w:val="00FD5C09"/>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87374-ACD1-44D5-A602-3DF7F089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1145</Words>
  <Characters>6527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72</cp:revision>
  <dcterms:created xsi:type="dcterms:W3CDTF">2013-10-12T04:44:00Z</dcterms:created>
  <dcterms:modified xsi:type="dcterms:W3CDTF">2013-10-12T06:30:00Z</dcterms:modified>
</cp:coreProperties>
</file>