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EC" w:rsidRPr="002A2B08" w:rsidRDefault="002A2B08" w:rsidP="00112369">
      <w:pPr>
        <w:spacing w:line="360" w:lineRule="auto"/>
        <w:jc w:val="center"/>
        <w:rPr>
          <w:rFonts w:ascii="Arial" w:hAnsi="Arial" w:cs="Arial"/>
          <w:b/>
          <w:lang w:val="en-US"/>
        </w:rPr>
      </w:pPr>
      <w:r>
        <w:rPr>
          <w:rFonts w:ascii="Arial" w:hAnsi="Arial" w:cs="Arial"/>
          <w:b/>
          <w:lang w:val="en-US"/>
        </w:rPr>
        <w:t>Description</w:t>
      </w:r>
    </w:p>
    <w:p w:rsidR="009C70EC" w:rsidRPr="002A2B08" w:rsidRDefault="009C70EC" w:rsidP="00112369">
      <w:pPr>
        <w:spacing w:line="360" w:lineRule="auto"/>
        <w:jc w:val="center"/>
        <w:rPr>
          <w:rStyle w:val="apple-style-span"/>
          <w:rFonts w:ascii="Arial" w:hAnsi="Arial" w:cs="Arial"/>
          <w:b/>
          <w:lang w:val="en-US"/>
        </w:rPr>
      </w:pPr>
    </w:p>
    <w:p w:rsidR="009C70EC" w:rsidRPr="002A2B08" w:rsidRDefault="002A2B08" w:rsidP="00112369">
      <w:pPr>
        <w:spacing w:line="360" w:lineRule="auto"/>
        <w:jc w:val="center"/>
        <w:rPr>
          <w:rFonts w:ascii="Arial" w:hAnsi="Arial" w:cs="Arial"/>
          <w:b/>
          <w:lang w:val="en-US"/>
        </w:rPr>
      </w:pPr>
      <w:r>
        <w:rPr>
          <w:rFonts w:ascii="Arial" w:hAnsi="Arial" w:cs="Arial"/>
          <w:b/>
          <w:lang w:val="en-US"/>
        </w:rPr>
        <w:t>A COMPOSITION FOR PROMOTING TISSUE RENEWAL</w:t>
      </w:r>
    </w:p>
    <w:p w:rsidR="009C70EC" w:rsidRPr="002A2B08" w:rsidRDefault="009C70EC" w:rsidP="00112369">
      <w:pPr>
        <w:spacing w:line="360" w:lineRule="auto"/>
        <w:jc w:val="center"/>
        <w:rPr>
          <w:rFonts w:ascii="Arial" w:hAnsi="Arial" w:cs="Arial"/>
          <w:b/>
          <w:lang w:val="en-US"/>
        </w:rPr>
      </w:pPr>
    </w:p>
    <w:p w:rsidR="009C70EC" w:rsidRPr="002A2B08" w:rsidRDefault="009C70EC" w:rsidP="00112369">
      <w:pPr>
        <w:spacing w:line="360" w:lineRule="auto"/>
        <w:jc w:val="both"/>
        <w:rPr>
          <w:rFonts w:ascii="Arial" w:hAnsi="Arial" w:cs="Arial"/>
          <w:b/>
          <w:lang w:val="en-US"/>
        </w:rPr>
      </w:pPr>
      <w:r w:rsidRPr="002A2B08">
        <w:rPr>
          <w:rFonts w:ascii="Arial" w:hAnsi="Arial" w:cs="Arial"/>
          <w:b/>
          <w:lang w:val="en-US"/>
        </w:rPr>
        <w:t>Te</w:t>
      </w:r>
      <w:r w:rsidR="002A2B08">
        <w:rPr>
          <w:rFonts w:ascii="Arial" w:hAnsi="Arial" w:cs="Arial"/>
          <w:b/>
          <w:lang w:val="en-US"/>
        </w:rPr>
        <w:t>chnical Field</w:t>
      </w:r>
    </w:p>
    <w:p w:rsidR="009C70EC" w:rsidRPr="002A2B08" w:rsidRDefault="002A2B08" w:rsidP="00112369">
      <w:pPr>
        <w:spacing w:line="360" w:lineRule="auto"/>
        <w:jc w:val="both"/>
        <w:rPr>
          <w:rFonts w:ascii="Arial" w:hAnsi="Arial" w:cs="Arial"/>
          <w:lang w:val="en-US"/>
        </w:rPr>
      </w:pPr>
      <w:r>
        <w:rPr>
          <w:rFonts w:ascii="Arial" w:hAnsi="Arial" w:cs="Arial"/>
          <w:lang w:val="en-US"/>
        </w:rPr>
        <w:t>The invention relates to a composition formed for promoting the tissue renewal.</w:t>
      </w:r>
      <w:r w:rsidR="009C70EC" w:rsidRPr="002A2B08">
        <w:rPr>
          <w:rFonts w:ascii="Arial" w:hAnsi="Arial" w:cs="Arial"/>
          <w:lang w:val="en-US"/>
        </w:rPr>
        <w:t xml:space="preserve"> </w:t>
      </w:r>
    </w:p>
    <w:p w:rsidR="009C70EC" w:rsidRPr="002A2B08" w:rsidRDefault="009C70EC" w:rsidP="00112369">
      <w:pPr>
        <w:spacing w:line="360" w:lineRule="auto"/>
        <w:jc w:val="both"/>
        <w:rPr>
          <w:rFonts w:ascii="Arial" w:hAnsi="Arial" w:cs="Arial"/>
          <w:lang w:val="en-US"/>
        </w:rPr>
      </w:pPr>
    </w:p>
    <w:p w:rsidR="009C70EC" w:rsidRPr="002A2B08" w:rsidRDefault="009C70EC" w:rsidP="00112369">
      <w:pPr>
        <w:spacing w:line="360" w:lineRule="auto"/>
        <w:jc w:val="both"/>
        <w:rPr>
          <w:rFonts w:ascii="Arial" w:hAnsi="Arial" w:cs="Arial"/>
          <w:lang w:val="en-US"/>
        </w:rPr>
      </w:pPr>
    </w:p>
    <w:p w:rsidR="009C70EC" w:rsidRPr="002A2B08" w:rsidRDefault="002A2B08" w:rsidP="00112369">
      <w:pPr>
        <w:spacing w:line="360" w:lineRule="auto"/>
        <w:jc w:val="both"/>
        <w:rPr>
          <w:rFonts w:ascii="Arial" w:hAnsi="Arial" w:cs="Arial"/>
          <w:b/>
          <w:lang w:val="en-US"/>
        </w:rPr>
      </w:pPr>
      <w:r>
        <w:rPr>
          <w:rFonts w:ascii="Arial" w:hAnsi="Arial" w:cs="Arial"/>
          <w:b/>
          <w:lang w:val="en-US"/>
        </w:rPr>
        <w:t>State of the Art</w:t>
      </w:r>
    </w:p>
    <w:p w:rsidR="009C70EC" w:rsidRPr="002A2B08" w:rsidRDefault="002A2B08" w:rsidP="00112369">
      <w:pPr>
        <w:spacing w:line="360" w:lineRule="auto"/>
        <w:jc w:val="both"/>
        <w:rPr>
          <w:rFonts w:ascii="Arial" w:hAnsi="Arial" w:cs="Arial"/>
          <w:lang w:val="en-US"/>
        </w:rPr>
      </w:pPr>
      <w:r>
        <w:rPr>
          <w:rFonts w:ascii="Arial" w:hAnsi="Arial" w:cs="Arial"/>
          <w:lang w:val="en-US"/>
        </w:rPr>
        <w:t>Tissue is an ensemble of the cells forming one of the constituents of a body or an organ. In the worn tissue, the impairment and quality degradation in the structure of the tissue and the reduction in the blood circulation are the main factors. The disorders in which this problem is encountered include the problems such as the body pains caused by aging, shoulder pain</w:t>
      </w:r>
      <w:r w:rsidR="006D742F" w:rsidRPr="002A2B08">
        <w:rPr>
          <w:rFonts w:ascii="Arial" w:hAnsi="Arial" w:cs="Arial"/>
          <w:lang w:val="en-US"/>
        </w:rPr>
        <w:t>,</w:t>
      </w:r>
      <w:r>
        <w:rPr>
          <w:rFonts w:ascii="Arial" w:hAnsi="Arial" w:cs="Arial"/>
          <w:lang w:val="en-US"/>
        </w:rPr>
        <w:t xml:space="preserve"> shoulder muscle tears</w:t>
      </w:r>
      <w:r w:rsidR="006D742F" w:rsidRPr="002A2B08">
        <w:rPr>
          <w:rFonts w:ascii="Arial" w:hAnsi="Arial" w:cs="Arial"/>
          <w:lang w:val="en-US"/>
        </w:rPr>
        <w:t>,</w:t>
      </w:r>
      <w:r>
        <w:rPr>
          <w:rFonts w:ascii="Arial" w:hAnsi="Arial" w:cs="Arial"/>
          <w:lang w:val="en-US"/>
        </w:rPr>
        <w:t xml:space="preserve"> joint wears</w:t>
      </w:r>
      <w:r w:rsidR="006D742F" w:rsidRPr="002A2B08">
        <w:rPr>
          <w:rFonts w:ascii="Arial" w:hAnsi="Arial" w:cs="Arial"/>
          <w:lang w:val="en-US"/>
        </w:rPr>
        <w:t>,</w:t>
      </w:r>
      <w:r>
        <w:rPr>
          <w:rFonts w:ascii="Arial" w:hAnsi="Arial" w:cs="Arial"/>
          <w:lang w:val="en-US"/>
        </w:rPr>
        <w:t xml:space="preserve"> disruption in the soft tissues surrounding the joints, tennis and golf elbow, tendinitis, waist and neck problems, the tissues with chronic pain.</w:t>
      </w:r>
    </w:p>
    <w:p w:rsidR="0087691E" w:rsidRPr="002A2B08" w:rsidRDefault="0087691E" w:rsidP="00112369">
      <w:pPr>
        <w:spacing w:line="360" w:lineRule="auto"/>
        <w:jc w:val="both"/>
        <w:rPr>
          <w:rFonts w:ascii="Arial" w:hAnsi="Arial" w:cs="Arial"/>
          <w:lang w:val="en-US"/>
        </w:rPr>
      </w:pPr>
    </w:p>
    <w:p w:rsidR="006D742F" w:rsidRPr="002A2B08" w:rsidRDefault="002A2B08" w:rsidP="00112369">
      <w:pPr>
        <w:spacing w:line="360" w:lineRule="auto"/>
        <w:jc w:val="both"/>
        <w:rPr>
          <w:rFonts w:ascii="Arial" w:hAnsi="Arial" w:cs="Arial"/>
          <w:lang w:val="en-US"/>
        </w:rPr>
      </w:pPr>
      <w:r>
        <w:rPr>
          <w:rFonts w:ascii="Arial" w:hAnsi="Arial" w:cs="Arial"/>
          <w:lang w:val="en-US"/>
        </w:rPr>
        <w:t xml:space="preserve">As a treatment method, the fibroblast application is performed in the following manner: Local anesthesia is performed on the skin, </w:t>
      </w:r>
      <w:r w:rsidR="007879BF">
        <w:rPr>
          <w:rFonts w:ascii="Arial" w:hAnsi="Arial" w:cs="Arial"/>
          <w:lang w:val="en-US"/>
        </w:rPr>
        <w:t xml:space="preserve">and </w:t>
      </w:r>
      <w:r>
        <w:rPr>
          <w:rFonts w:ascii="Arial" w:hAnsi="Arial" w:cs="Arial"/>
          <w:lang w:val="en-US"/>
        </w:rPr>
        <w:t xml:space="preserve">then a 4-mm piece is taken from the back of the ear. Then, the </w:t>
      </w:r>
      <w:r w:rsidR="007879BF">
        <w:rPr>
          <w:rFonts w:ascii="Arial" w:hAnsi="Arial" w:cs="Arial"/>
          <w:lang w:val="en-US"/>
        </w:rPr>
        <w:t>location is brought together with a skin adhesive. The skin sample taken is sent to a laboratory for the proliferation of the fibroblasts therein. After a waiting time of</w:t>
      </w:r>
      <w:r w:rsidR="006D742F" w:rsidRPr="002A2B08">
        <w:rPr>
          <w:rFonts w:ascii="Arial" w:hAnsi="Arial" w:cs="Arial"/>
          <w:lang w:val="en-US"/>
        </w:rPr>
        <w:t xml:space="preserve"> 8-10 </w:t>
      </w:r>
      <w:r w:rsidR="007879BF">
        <w:rPr>
          <w:rFonts w:ascii="Arial" w:hAnsi="Arial" w:cs="Arial"/>
          <w:lang w:val="en-US"/>
        </w:rPr>
        <w:t>weeks, the newly formed fibroblasts become ready for use</w:t>
      </w:r>
      <w:r w:rsidR="006D742F" w:rsidRPr="002A2B08">
        <w:rPr>
          <w:rFonts w:ascii="Arial" w:hAnsi="Arial" w:cs="Arial"/>
          <w:lang w:val="en-US"/>
        </w:rPr>
        <w:t>.</w:t>
      </w:r>
      <w:r w:rsidR="007879BF">
        <w:rPr>
          <w:rFonts w:ascii="Arial" w:hAnsi="Arial" w:cs="Arial"/>
          <w:lang w:val="en-US"/>
        </w:rPr>
        <w:t xml:space="preserve"> The growth rate of the cell culture is not the same in every individual. Therefore, the time will vary from one person to another. The second therapy will be performed about one month after the first injection.</w:t>
      </w:r>
    </w:p>
    <w:p w:rsidR="0087691E" w:rsidRPr="002A2B08" w:rsidRDefault="0087691E" w:rsidP="00112369">
      <w:pPr>
        <w:spacing w:line="360" w:lineRule="auto"/>
        <w:jc w:val="both"/>
        <w:rPr>
          <w:rFonts w:ascii="Arial" w:hAnsi="Arial" w:cs="Arial"/>
          <w:lang w:val="en-US"/>
        </w:rPr>
      </w:pPr>
    </w:p>
    <w:p w:rsidR="009C70EC" w:rsidRPr="002A2B08" w:rsidRDefault="00D4534E" w:rsidP="00112369">
      <w:pPr>
        <w:spacing w:line="360" w:lineRule="auto"/>
        <w:jc w:val="both"/>
        <w:rPr>
          <w:rFonts w:ascii="Arial" w:hAnsi="Arial" w:cs="Arial"/>
          <w:lang w:val="en-US"/>
        </w:rPr>
      </w:pPr>
      <w:r>
        <w:rPr>
          <w:rFonts w:ascii="Arial" w:hAnsi="Arial" w:cs="Arial"/>
          <w:lang w:val="en-US"/>
        </w:rPr>
        <w:t xml:space="preserve">According to the state of the art, the invention no. </w:t>
      </w:r>
      <w:r w:rsidR="007A410B" w:rsidRPr="002A2B08">
        <w:rPr>
          <w:rFonts w:ascii="Arial" w:hAnsi="Arial" w:cs="Arial"/>
          <w:lang w:val="en-US"/>
        </w:rPr>
        <w:t>EP1315771B1</w:t>
      </w:r>
      <w:r>
        <w:rPr>
          <w:rFonts w:ascii="Arial" w:hAnsi="Arial" w:cs="Arial"/>
          <w:lang w:val="en-US"/>
        </w:rPr>
        <w:t xml:space="preserve"> with classification </w:t>
      </w:r>
      <w:r w:rsidRPr="002A2B08">
        <w:rPr>
          <w:rFonts w:ascii="Arial" w:hAnsi="Arial" w:cs="Arial"/>
          <w:lang w:val="en-US"/>
        </w:rPr>
        <w:t>“C08J 9/26”</w:t>
      </w:r>
      <w:r>
        <w:rPr>
          <w:rFonts w:ascii="Arial" w:hAnsi="Arial" w:cs="Arial"/>
          <w:lang w:val="en-US"/>
        </w:rPr>
        <w:t xml:space="preserve"> entitled</w:t>
      </w:r>
      <w:r w:rsidR="009C70EC" w:rsidRPr="002A2B08">
        <w:rPr>
          <w:rFonts w:ascii="Arial" w:hAnsi="Arial" w:cs="Arial"/>
          <w:lang w:val="en-US"/>
        </w:rPr>
        <w:t xml:space="preserve"> “</w:t>
      </w:r>
      <w:r w:rsidR="007A410B" w:rsidRPr="002A2B08">
        <w:rPr>
          <w:rFonts w:ascii="Arial" w:hAnsi="Arial" w:cs="Arial"/>
          <w:lang w:val="en-US"/>
        </w:rPr>
        <w:t>Biolo</w:t>
      </w:r>
      <w:r>
        <w:rPr>
          <w:rFonts w:ascii="Arial" w:hAnsi="Arial" w:cs="Arial"/>
          <w:lang w:val="en-US"/>
        </w:rPr>
        <w:t>g</w:t>
      </w:r>
      <w:r w:rsidR="007A410B" w:rsidRPr="002A2B08">
        <w:rPr>
          <w:rFonts w:ascii="Arial" w:hAnsi="Arial" w:cs="Arial"/>
          <w:lang w:val="en-US"/>
        </w:rPr>
        <w:t>i</w:t>
      </w:r>
      <w:r>
        <w:rPr>
          <w:rFonts w:ascii="Arial" w:hAnsi="Arial" w:cs="Arial"/>
          <w:lang w:val="en-US"/>
        </w:rPr>
        <w:t>cally active material</w:t>
      </w:r>
      <w:r w:rsidR="009C70EC" w:rsidRPr="002A2B08">
        <w:rPr>
          <w:rFonts w:ascii="Arial" w:hAnsi="Arial" w:cs="Arial"/>
          <w:lang w:val="en-US"/>
        </w:rPr>
        <w:t xml:space="preserve">” </w:t>
      </w:r>
      <w:r w:rsidRPr="00D4534E">
        <w:rPr>
          <w:rFonts w:ascii="Arial" w:hAnsi="Arial" w:cs="Arial"/>
          <w:shd w:val="clear" w:color="auto" w:fill="FFFFFF"/>
          <w:lang w:val="en-US"/>
        </w:rPr>
        <w:t xml:space="preserve">relates to a heterophasic composition which essentially consists of three immiscible components, A, B and C, and the production method of the same. The component A is some body compatible polymer, the component B is a water soluble or hydrolytically degradable substance which produces cavities or network like porosity after disappearing through solubilization or degradation, and a bioactive substance C which at least component B contains in form of particles as a blend component still exists in the pores or their </w:t>
      </w:r>
      <w:r w:rsidRPr="00D4534E">
        <w:rPr>
          <w:rFonts w:ascii="Arial" w:hAnsi="Arial" w:cs="Arial"/>
          <w:shd w:val="clear" w:color="auto" w:fill="FFFFFF"/>
          <w:lang w:val="en-US"/>
        </w:rPr>
        <w:lastRenderedPageBreak/>
        <w:t>walls after the degradation or solubilization of the component B. The materials according to the invention are biocompatible, solid in normal temperatures, mechanically processable, and thermally moldable as well as bioactive in the sense that they have the capability to renew different kinds of tissues in the body, on the surface of the living organisms, in the cavities of the body and in the tissue engineering conditions outside the body, and that they can be used in tissue engineering, in tissue regeneration, in healing of damaged or lacking tissues, in tissue guiding when treating deficiencies, in controlled drug release, in the treatment methods of dentistry, in orthopedics and in plastic surgery.</w:t>
      </w:r>
      <w:r w:rsidR="007A410B" w:rsidRPr="002A2B08">
        <w:rPr>
          <w:rFonts w:ascii="Arial" w:hAnsi="Arial" w:cs="Arial"/>
          <w:lang w:val="en-US"/>
        </w:rPr>
        <w:t xml:space="preserve"> </w:t>
      </w:r>
    </w:p>
    <w:p w:rsidR="0087691E" w:rsidRPr="002A2B08" w:rsidRDefault="0087691E" w:rsidP="00112369">
      <w:pPr>
        <w:spacing w:line="360" w:lineRule="auto"/>
        <w:jc w:val="both"/>
        <w:rPr>
          <w:rFonts w:ascii="Arial" w:hAnsi="Arial" w:cs="Arial"/>
          <w:lang w:val="en-US"/>
        </w:rPr>
      </w:pPr>
    </w:p>
    <w:p w:rsidR="001D7E39" w:rsidRPr="002A2B08" w:rsidRDefault="004F4F68" w:rsidP="00112369">
      <w:pPr>
        <w:spacing w:line="360" w:lineRule="auto"/>
        <w:jc w:val="both"/>
        <w:rPr>
          <w:rFonts w:ascii="Arial" w:hAnsi="Arial" w:cs="Arial"/>
          <w:lang w:val="en-US"/>
        </w:rPr>
      </w:pPr>
      <w:r>
        <w:rPr>
          <w:rFonts w:ascii="Arial" w:hAnsi="Arial" w:cs="Arial"/>
          <w:lang w:val="en-US"/>
        </w:rPr>
        <w:t>Further</w:t>
      </w:r>
      <w:r w:rsidR="001D7E39" w:rsidRPr="002A2B08">
        <w:rPr>
          <w:rFonts w:ascii="Arial" w:hAnsi="Arial" w:cs="Arial"/>
          <w:lang w:val="en-US"/>
        </w:rPr>
        <w:t>,</w:t>
      </w:r>
      <w:r>
        <w:rPr>
          <w:rFonts w:ascii="Arial" w:hAnsi="Arial" w:cs="Arial"/>
          <w:lang w:val="en-US"/>
        </w:rPr>
        <w:t xml:space="preserve"> the invention no.</w:t>
      </w:r>
      <w:r w:rsidR="001D7E39" w:rsidRPr="002A2B08">
        <w:rPr>
          <w:rFonts w:ascii="Arial" w:hAnsi="Arial" w:cs="Arial"/>
          <w:lang w:val="en-US"/>
        </w:rPr>
        <w:t xml:space="preserve"> PCT/GB2009/051396</w:t>
      </w:r>
      <w:r>
        <w:rPr>
          <w:rFonts w:ascii="Arial" w:hAnsi="Arial" w:cs="Arial"/>
          <w:lang w:val="en-US"/>
        </w:rPr>
        <w:t xml:space="preserve"> entitled</w:t>
      </w:r>
      <w:r w:rsidR="001D7E39" w:rsidRPr="002A2B08">
        <w:rPr>
          <w:rFonts w:ascii="Arial" w:hAnsi="Arial" w:cs="Arial"/>
          <w:lang w:val="en-US"/>
        </w:rPr>
        <w:t xml:space="preserve"> “</w:t>
      </w:r>
      <w:r>
        <w:rPr>
          <w:rFonts w:ascii="Arial" w:hAnsi="Arial" w:cs="Arial"/>
          <w:lang w:val="en-US"/>
        </w:rPr>
        <w:t xml:space="preserve">Treatment using reprogrammed mature adult cells” provides </w:t>
      </w:r>
      <w:r w:rsidRPr="004F4F68">
        <w:rPr>
          <w:rFonts w:ascii="Arial" w:hAnsi="Arial" w:cs="Arial"/>
          <w:shd w:val="clear" w:color="auto" w:fill="FFFFFF"/>
          <w:lang w:val="en-US"/>
        </w:rPr>
        <w:t>a method of treating various diseases, disorders, or conditions in</w:t>
      </w:r>
      <w:r w:rsidR="00C84E45">
        <w:rPr>
          <w:rFonts w:ascii="Arial" w:hAnsi="Arial" w:cs="Arial"/>
          <w:shd w:val="clear" w:color="auto" w:fill="FFFFFF"/>
          <w:lang w:val="en-US"/>
        </w:rPr>
        <w:t xml:space="preserve"> a</w:t>
      </w:r>
      <w:r w:rsidRPr="004F4F68">
        <w:rPr>
          <w:rFonts w:ascii="Arial" w:hAnsi="Arial" w:cs="Arial"/>
          <w:shd w:val="clear" w:color="auto" w:fill="FFFFFF"/>
          <w:lang w:val="en-US"/>
        </w:rPr>
        <w:t xml:space="preserve"> patient using reprogrammed cells such as retrodifferentiated, transdifferentiated, or redifferentiated cells. The method comprises obtaining committed cells from the patient, retrodifferentiating the committed cells to obtain retrodifferentiated target cells, and administering the retrodifferentiated cells to the patient. In certain embodiments, the method comprises obtaining committed cells from the patient, transdifferentiating the committed cells to obtain transdifferentiated target cells, and administering the transdifferentiated target cells to the patient. The retrodifferentiated or transdifferentiated target cells repair or replenish tissue or cells in the patient.</w:t>
      </w:r>
      <w:r w:rsidR="00BB0688" w:rsidRPr="002A2B08">
        <w:rPr>
          <w:rFonts w:ascii="Arial" w:hAnsi="Arial" w:cs="Arial"/>
          <w:lang w:val="en-US"/>
        </w:rPr>
        <w:t xml:space="preserve"> </w:t>
      </w:r>
    </w:p>
    <w:p w:rsidR="00112369" w:rsidRPr="002A2B08" w:rsidRDefault="00112369" w:rsidP="00112369">
      <w:pPr>
        <w:spacing w:line="360" w:lineRule="auto"/>
        <w:jc w:val="both"/>
        <w:rPr>
          <w:rFonts w:ascii="Arial" w:hAnsi="Arial" w:cs="Arial"/>
          <w:lang w:val="en-US"/>
        </w:rPr>
      </w:pPr>
    </w:p>
    <w:p w:rsidR="009C70EC" w:rsidRPr="002A2B08" w:rsidRDefault="003C11A5" w:rsidP="00112369">
      <w:pPr>
        <w:spacing w:line="360" w:lineRule="auto"/>
        <w:jc w:val="both"/>
        <w:rPr>
          <w:rFonts w:ascii="Arial" w:hAnsi="Arial" w:cs="Arial"/>
          <w:lang w:val="en-US"/>
        </w:rPr>
      </w:pPr>
      <w:r>
        <w:rPr>
          <w:rFonts w:ascii="Arial" w:hAnsi="Arial" w:cs="Arial"/>
          <w:lang w:val="en-US"/>
        </w:rPr>
        <w:t>As a result, the presence of the need for a composition for promoting the tissue renewal and the inadequacy of the existing solutions have made it necessary to perform an improvement in the relevant art.</w:t>
      </w:r>
    </w:p>
    <w:p w:rsidR="009C70EC" w:rsidRPr="002A2B08" w:rsidRDefault="009C70EC" w:rsidP="00112369">
      <w:pPr>
        <w:spacing w:line="360" w:lineRule="auto"/>
        <w:jc w:val="both"/>
        <w:rPr>
          <w:rFonts w:ascii="Arial" w:hAnsi="Arial" w:cs="Arial"/>
          <w:lang w:val="en-US"/>
        </w:rPr>
      </w:pPr>
    </w:p>
    <w:p w:rsidR="009C70EC" w:rsidRPr="002A2B08" w:rsidRDefault="009C70EC" w:rsidP="00112369">
      <w:pPr>
        <w:spacing w:line="360" w:lineRule="auto"/>
        <w:jc w:val="both"/>
        <w:rPr>
          <w:rFonts w:ascii="Arial" w:hAnsi="Arial" w:cs="Arial"/>
          <w:lang w:val="en-US"/>
        </w:rPr>
      </w:pPr>
    </w:p>
    <w:p w:rsidR="009C70EC" w:rsidRPr="002A2B08" w:rsidRDefault="003C11A5" w:rsidP="00112369">
      <w:pPr>
        <w:spacing w:line="360" w:lineRule="auto"/>
        <w:jc w:val="both"/>
        <w:rPr>
          <w:rFonts w:ascii="Arial" w:hAnsi="Arial" w:cs="Arial"/>
          <w:b/>
          <w:lang w:val="en-US"/>
        </w:rPr>
      </w:pPr>
      <w:r>
        <w:rPr>
          <w:rFonts w:ascii="Arial" w:hAnsi="Arial" w:cs="Arial"/>
          <w:b/>
          <w:lang w:val="en-US"/>
        </w:rPr>
        <w:t>Object of the Invention</w:t>
      </w:r>
    </w:p>
    <w:p w:rsidR="00D1701C" w:rsidRPr="002A2B08" w:rsidRDefault="003C11A5" w:rsidP="00112369">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increase the level of </w:t>
      </w:r>
      <w:r w:rsidR="00D1701C" w:rsidRPr="002A2B08">
        <w:rPr>
          <w:rFonts w:ascii="Arial" w:hAnsi="Arial" w:cs="Arial"/>
          <w:lang w:val="en-US"/>
        </w:rPr>
        <w:t xml:space="preserve">igf-1 </w:t>
      </w:r>
      <w:r>
        <w:rPr>
          <w:rFonts w:ascii="Arial" w:hAnsi="Arial" w:cs="Arial"/>
          <w:lang w:val="en-US"/>
        </w:rPr>
        <w:t>and</w:t>
      </w:r>
      <w:r w:rsidR="00D1701C" w:rsidRPr="002A2B08">
        <w:rPr>
          <w:rFonts w:ascii="Arial" w:hAnsi="Arial" w:cs="Arial"/>
          <w:lang w:val="en-US"/>
        </w:rPr>
        <w:t xml:space="preserve"> epit</w:t>
      </w:r>
      <w:r>
        <w:rPr>
          <w:rFonts w:ascii="Arial" w:hAnsi="Arial" w:cs="Arial"/>
          <w:lang w:val="en-US"/>
        </w:rPr>
        <w:t>h</w:t>
      </w:r>
      <w:r w:rsidR="00D1701C" w:rsidRPr="002A2B08">
        <w:rPr>
          <w:rFonts w:ascii="Arial" w:hAnsi="Arial" w:cs="Arial"/>
          <w:lang w:val="en-US"/>
        </w:rPr>
        <w:t>el</w:t>
      </w:r>
      <w:r>
        <w:rPr>
          <w:rFonts w:ascii="Arial" w:hAnsi="Arial" w:cs="Arial"/>
          <w:lang w:val="en-US"/>
        </w:rPr>
        <w:t>i</w:t>
      </w:r>
      <w:r w:rsidR="00D1701C" w:rsidRPr="002A2B08">
        <w:rPr>
          <w:rFonts w:ascii="Arial" w:hAnsi="Arial" w:cs="Arial"/>
          <w:lang w:val="en-US"/>
        </w:rPr>
        <w:t>al</w:t>
      </w:r>
      <w:r>
        <w:rPr>
          <w:rFonts w:ascii="Arial" w:hAnsi="Arial" w:cs="Arial"/>
          <w:lang w:val="en-US"/>
        </w:rPr>
        <w:t xml:space="preserve"> growth factor</w:t>
      </w:r>
      <w:r w:rsidR="00D1701C" w:rsidRPr="002A2B08">
        <w:rPr>
          <w:rFonts w:ascii="Arial" w:hAnsi="Arial" w:cs="Arial"/>
          <w:lang w:val="en-US"/>
        </w:rPr>
        <w:t>.</w:t>
      </w:r>
    </w:p>
    <w:p w:rsidR="008902E3" w:rsidRPr="002A2B08" w:rsidRDefault="008902E3" w:rsidP="00112369">
      <w:pPr>
        <w:spacing w:line="360" w:lineRule="auto"/>
        <w:jc w:val="both"/>
        <w:rPr>
          <w:rFonts w:ascii="Arial" w:hAnsi="Arial" w:cs="Arial"/>
          <w:lang w:val="en-US"/>
        </w:rPr>
      </w:pPr>
    </w:p>
    <w:p w:rsidR="00D1701C" w:rsidRPr="002A2B08" w:rsidRDefault="003C11A5" w:rsidP="00112369">
      <w:pPr>
        <w:spacing w:line="360" w:lineRule="auto"/>
        <w:jc w:val="both"/>
        <w:rPr>
          <w:rFonts w:ascii="Arial" w:hAnsi="Arial" w:cs="Arial"/>
          <w:lang w:val="en-US"/>
        </w:rPr>
      </w:pPr>
      <w:r>
        <w:rPr>
          <w:rFonts w:ascii="Arial" w:hAnsi="Arial" w:cs="Arial"/>
          <w:lang w:val="en-US"/>
        </w:rPr>
        <w:t xml:space="preserve">Another object of the invention is to stimulate the </w:t>
      </w:r>
      <w:r w:rsidR="00D1701C" w:rsidRPr="002A2B08">
        <w:rPr>
          <w:rFonts w:ascii="Arial" w:hAnsi="Arial" w:cs="Arial"/>
          <w:lang w:val="en-US"/>
        </w:rPr>
        <w:t>BDNF e</w:t>
      </w:r>
      <w:r>
        <w:rPr>
          <w:rFonts w:ascii="Arial" w:hAnsi="Arial" w:cs="Arial"/>
          <w:lang w:val="en-US"/>
        </w:rPr>
        <w:t>xpression</w:t>
      </w:r>
      <w:r w:rsidR="00D1701C" w:rsidRPr="002A2B08">
        <w:rPr>
          <w:rFonts w:ascii="Arial" w:hAnsi="Arial" w:cs="Arial"/>
          <w:lang w:val="en-US"/>
        </w:rPr>
        <w:t>.</w:t>
      </w:r>
    </w:p>
    <w:p w:rsidR="009C70EC" w:rsidRPr="002A2B08" w:rsidRDefault="003C11A5" w:rsidP="00112369">
      <w:pPr>
        <w:pStyle w:val="NormalWeb"/>
        <w:spacing w:line="360" w:lineRule="auto"/>
        <w:jc w:val="both"/>
        <w:rPr>
          <w:rFonts w:ascii="Arial" w:hAnsi="Arial" w:cs="Arial"/>
          <w:lang w:val="en-US"/>
        </w:rPr>
      </w:pPr>
      <w:r>
        <w:rPr>
          <w:rFonts w:ascii="Arial" w:hAnsi="Arial" w:cs="Arial"/>
          <w:lang w:val="en-US"/>
        </w:rPr>
        <w:lastRenderedPageBreak/>
        <w:t>Another object of the invention is to</w:t>
      </w:r>
      <w:r w:rsidRPr="002A2B08">
        <w:rPr>
          <w:rFonts w:ascii="Arial" w:hAnsi="Arial" w:cs="Arial"/>
          <w:lang w:val="en-US"/>
        </w:rPr>
        <w:t xml:space="preserve"> </w:t>
      </w:r>
      <w:r>
        <w:rPr>
          <w:rFonts w:ascii="Arial" w:hAnsi="Arial" w:cs="Arial"/>
          <w:lang w:val="en-US"/>
        </w:rPr>
        <w:t>increase the level of vascular epithelial growth factor</w:t>
      </w:r>
      <w:r w:rsidR="00D1701C" w:rsidRPr="002A2B08">
        <w:rPr>
          <w:rFonts w:ascii="Arial" w:hAnsi="Arial" w:cs="Arial"/>
          <w:lang w:val="en-US"/>
        </w:rPr>
        <w:t>.</w:t>
      </w:r>
    </w:p>
    <w:p w:rsidR="009C70EC" w:rsidRPr="002A2B08" w:rsidRDefault="003C11A5" w:rsidP="00112369">
      <w:pPr>
        <w:pStyle w:val="NormalWeb"/>
        <w:spacing w:line="360" w:lineRule="auto"/>
        <w:jc w:val="both"/>
        <w:rPr>
          <w:rFonts w:ascii="Arial" w:hAnsi="Arial" w:cs="Arial"/>
          <w:lang w:val="en-US"/>
        </w:rPr>
      </w:pPr>
      <w:r>
        <w:rPr>
          <w:rFonts w:ascii="Arial" w:hAnsi="Arial" w:cs="Arial"/>
          <w:lang w:val="en-US"/>
        </w:rPr>
        <w:t>Another object of the invention is to increase the expression of transforming growth factor type 1</w:t>
      </w:r>
      <w:r w:rsidR="00D1701C" w:rsidRPr="002A2B08">
        <w:rPr>
          <w:rFonts w:ascii="Arial" w:hAnsi="Arial" w:cs="Arial"/>
          <w:lang w:val="en-US"/>
        </w:rPr>
        <w:t>.</w:t>
      </w:r>
    </w:p>
    <w:p w:rsidR="00D1701C" w:rsidRPr="002A2B08" w:rsidRDefault="003C11A5" w:rsidP="00112369">
      <w:pPr>
        <w:spacing w:line="360" w:lineRule="auto"/>
        <w:jc w:val="both"/>
        <w:rPr>
          <w:rFonts w:ascii="Arial" w:hAnsi="Arial" w:cs="Arial"/>
          <w:lang w:val="en-US"/>
        </w:rPr>
      </w:pPr>
      <w:r>
        <w:rPr>
          <w:rFonts w:ascii="Arial" w:hAnsi="Arial" w:cs="Arial"/>
          <w:lang w:val="en-US"/>
        </w:rPr>
        <w:t>Another object of the invention is to</w:t>
      </w:r>
      <w:r w:rsidRPr="002A2B08">
        <w:rPr>
          <w:rFonts w:ascii="Arial" w:hAnsi="Arial" w:cs="Arial"/>
          <w:lang w:val="en-US"/>
        </w:rPr>
        <w:t xml:space="preserve"> </w:t>
      </w:r>
      <w:r>
        <w:rPr>
          <w:rFonts w:ascii="Arial" w:hAnsi="Arial" w:cs="Arial"/>
          <w:lang w:val="en-US"/>
        </w:rPr>
        <w:t>stimulate the expression of the nerve growth factor.</w:t>
      </w:r>
    </w:p>
    <w:p w:rsidR="008902E3" w:rsidRPr="002A2B08" w:rsidRDefault="008902E3" w:rsidP="00112369">
      <w:pPr>
        <w:spacing w:line="360" w:lineRule="auto"/>
        <w:jc w:val="both"/>
        <w:rPr>
          <w:rFonts w:ascii="Arial" w:hAnsi="Arial" w:cs="Arial"/>
          <w:lang w:val="en-US"/>
        </w:rPr>
      </w:pPr>
    </w:p>
    <w:p w:rsidR="009C70EC" w:rsidRPr="002A2B08" w:rsidRDefault="003C11A5" w:rsidP="00112369">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promoting the tissue renewal, said composition being obtained by the components selected from the group comprising </w:t>
      </w:r>
      <w:r w:rsidR="00677BE7" w:rsidRPr="002A2B08">
        <w:rPr>
          <w:rFonts w:ascii="Arial" w:hAnsi="Arial" w:cs="Arial"/>
          <w:shd w:val="clear" w:color="auto" w:fill="F9F9F9"/>
          <w:lang w:val="en-US"/>
        </w:rPr>
        <w:t>6-beta-(16,20)-</w:t>
      </w:r>
      <w:r w:rsidR="00677BE7" w:rsidRPr="002A2B08">
        <w:rPr>
          <w:rFonts w:ascii="Arial" w:hAnsi="Arial" w:cs="Arial"/>
          <w:lang w:val="en-US"/>
        </w:rPr>
        <w:t>stigmast-6-en-</w:t>
      </w:r>
      <w:r>
        <w:rPr>
          <w:rFonts w:ascii="Arial" w:hAnsi="Arial" w:cs="Arial"/>
          <w:lang w:val="en-US"/>
        </w:rPr>
        <w:t>phenyl</w:t>
      </w:r>
      <w:r w:rsidR="00677BE7" w:rsidRPr="002A2B08">
        <w:rPr>
          <w:rFonts w:ascii="Arial" w:hAnsi="Arial" w:cs="Arial"/>
          <w:lang w:val="en-US"/>
        </w:rPr>
        <w:t>-4-on</w:t>
      </w:r>
      <w:r>
        <w:rPr>
          <w:rFonts w:ascii="Arial" w:hAnsi="Arial" w:cs="Arial"/>
          <w:lang w:val="en-US"/>
        </w:rPr>
        <w:t>e</w:t>
      </w:r>
      <w:r w:rsidR="00677BE7" w:rsidRPr="002A2B08">
        <w:rPr>
          <w:rFonts w:ascii="Arial" w:hAnsi="Arial" w:cs="Arial"/>
          <w:lang w:val="en-US"/>
        </w:rPr>
        <w:t>, 7-al</w:t>
      </w:r>
      <w:r>
        <w:rPr>
          <w:rFonts w:ascii="Arial" w:hAnsi="Arial" w:cs="Arial"/>
          <w:lang w:val="en-US"/>
        </w:rPr>
        <w:t>ph</w:t>
      </w:r>
      <w:r w:rsidR="00677BE7" w:rsidRPr="002A2B08">
        <w:rPr>
          <w:rFonts w:ascii="Arial" w:hAnsi="Arial" w:cs="Arial"/>
          <w:lang w:val="en-US"/>
        </w:rPr>
        <w:t>a-(17,20)-stigmast-6-en-</w:t>
      </w:r>
      <w:r>
        <w:rPr>
          <w:rFonts w:ascii="Arial" w:hAnsi="Arial" w:cs="Arial"/>
          <w:lang w:val="en-US"/>
        </w:rPr>
        <w:t>phenyl</w:t>
      </w:r>
      <w:r w:rsidR="00677BE7" w:rsidRPr="002A2B08">
        <w:rPr>
          <w:rFonts w:ascii="Arial" w:hAnsi="Arial" w:cs="Arial"/>
          <w:lang w:val="en-US"/>
        </w:rPr>
        <w:t>-4-on</w:t>
      </w:r>
      <w:r>
        <w:rPr>
          <w:rFonts w:ascii="Arial" w:hAnsi="Arial" w:cs="Arial"/>
          <w:lang w:val="en-US"/>
        </w:rPr>
        <w:t>e</w:t>
      </w:r>
      <w:r w:rsidR="00677BE7" w:rsidRPr="002A2B08">
        <w:rPr>
          <w:rFonts w:ascii="Arial" w:hAnsi="Arial" w:cs="Arial"/>
          <w:lang w:val="en-US"/>
        </w:rPr>
        <w:t>, 11-fl</w:t>
      </w:r>
      <w:r>
        <w:rPr>
          <w:rFonts w:ascii="Arial" w:hAnsi="Arial" w:cs="Arial"/>
          <w:lang w:val="en-US"/>
        </w:rPr>
        <w:t>u</w:t>
      </w:r>
      <w:r w:rsidR="00677BE7" w:rsidRPr="002A2B08">
        <w:rPr>
          <w:rFonts w:ascii="Arial" w:hAnsi="Arial" w:cs="Arial"/>
          <w:lang w:val="en-US"/>
        </w:rPr>
        <w:t>oromet</w:t>
      </w:r>
      <w:r>
        <w:rPr>
          <w:rFonts w:ascii="Arial" w:hAnsi="Arial" w:cs="Arial"/>
          <w:lang w:val="en-US"/>
        </w:rPr>
        <w:t>h</w:t>
      </w:r>
      <w:r w:rsidR="00677BE7" w:rsidRPr="002A2B08">
        <w:rPr>
          <w:rFonts w:ascii="Arial" w:hAnsi="Arial" w:cs="Arial"/>
          <w:lang w:val="en-US"/>
        </w:rPr>
        <w:t>o</w:t>
      </w:r>
      <w:r>
        <w:rPr>
          <w:rFonts w:ascii="Arial" w:hAnsi="Arial" w:cs="Arial"/>
          <w:lang w:val="en-US"/>
        </w:rPr>
        <w:t>xy</w:t>
      </w:r>
      <w:r w:rsidR="00677BE7" w:rsidRPr="002A2B08">
        <w:rPr>
          <w:rFonts w:ascii="Arial" w:hAnsi="Arial" w:cs="Arial"/>
          <w:lang w:val="en-US"/>
        </w:rPr>
        <w:t>-tri</w:t>
      </w:r>
      <w:r>
        <w:rPr>
          <w:rFonts w:ascii="Arial" w:hAnsi="Arial" w:cs="Arial"/>
          <w:lang w:val="en-US"/>
        </w:rPr>
        <w:t>cyc</w:t>
      </w:r>
      <w:r w:rsidR="00677BE7" w:rsidRPr="002A2B08">
        <w:rPr>
          <w:rFonts w:ascii="Arial" w:hAnsi="Arial" w:cs="Arial"/>
          <w:lang w:val="en-US"/>
        </w:rPr>
        <w:t>lopentan</w:t>
      </w:r>
      <w:r>
        <w:rPr>
          <w:rFonts w:ascii="Arial" w:hAnsi="Arial" w:cs="Arial"/>
          <w:lang w:val="en-US"/>
        </w:rPr>
        <w:t>e</w:t>
      </w:r>
      <w:r w:rsidR="00677BE7" w:rsidRPr="002A2B08">
        <w:rPr>
          <w:rFonts w:ascii="Arial" w:hAnsi="Arial" w:cs="Arial"/>
          <w:lang w:val="en-US"/>
        </w:rPr>
        <w:t>, 7-ketoet</w:t>
      </w:r>
      <w:r>
        <w:rPr>
          <w:rFonts w:ascii="Arial" w:hAnsi="Arial" w:cs="Arial"/>
          <w:lang w:val="en-US"/>
        </w:rPr>
        <w:t>hy</w:t>
      </w:r>
      <w:r w:rsidR="00677BE7" w:rsidRPr="002A2B08">
        <w:rPr>
          <w:rFonts w:ascii="Arial" w:hAnsi="Arial" w:cs="Arial"/>
          <w:lang w:val="en-US"/>
        </w:rPr>
        <w:t>l-penta</w:t>
      </w:r>
      <w:r>
        <w:rPr>
          <w:rFonts w:ascii="Arial" w:hAnsi="Arial" w:cs="Arial"/>
          <w:lang w:val="en-US"/>
        </w:rPr>
        <w:t>cyc</w:t>
      </w:r>
      <w:r w:rsidR="00677BE7" w:rsidRPr="002A2B08">
        <w:rPr>
          <w:rFonts w:ascii="Arial" w:hAnsi="Arial" w:cs="Arial"/>
          <w:lang w:val="en-US"/>
        </w:rPr>
        <w:t>lopentan</w:t>
      </w:r>
      <w:r>
        <w:rPr>
          <w:rFonts w:ascii="Arial" w:hAnsi="Arial" w:cs="Arial"/>
          <w:lang w:val="en-US"/>
        </w:rPr>
        <w:t>e</w:t>
      </w:r>
      <w:r w:rsidR="00677BE7" w:rsidRPr="002A2B08">
        <w:rPr>
          <w:rFonts w:ascii="Arial" w:hAnsi="Arial" w:cs="Arial"/>
          <w:lang w:val="en-US"/>
        </w:rPr>
        <w:t>, 4,5-he</w:t>
      </w:r>
      <w:r>
        <w:rPr>
          <w:rFonts w:ascii="Arial" w:hAnsi="Arial" w:cs="Arial"/>
          <w:lang w:val="en-US"/>
        </w:rPr>
        <w:t>x</w:t>
      </w:r>
      <w:r w:rsidR="00677BE7" w:rsidRPr="002A2B08">
        <w:rPr>
          <w:rFonts w:ascii="Arial" w:hAnsi="Arial" w:cs="Arial"/>
          <w:lang w:val="en-US"/>
        </w:rPr>
        <w:t>amet</w:t>
      </w:r>
      <w:r>
        <w:rPr>
          <w:rFonts w:ascii="Arial" w:hAnsi="Arial" w:cs="Arial"/>
          <w:lang w:val="en-US"/>
        </w:rPr>
        <w:t>hy</w:t>
      </w:r>
      <w:r w:rsidR="00677BE7" w:rsidRPr="002A2B08">
        <w:rPr>
          <w:rFonts w:ascii="Arial" w:hAnsi="Arial" w:cs="Arial"/>
          <w:lang w:val="en-US"/>
        </w:rPr>
        <w:t>lhe</w:t>
      </w:r>
      <w:r>
        <w:rPr>
          <w:rFonts w:ascii="Arial" w:hAnsi="Arial" w:cs="Arial"/>
          <w:lang w:val="en-US"/>
        </w:rPr>
        <w:t>c</w:t>
      </w:r>
      <w:r w:rsidR="00677BE7" w:rsidRPr="002A2B08">
        <w:rPr>
          <w:rFonts w:ascii="Arial" w:hAnsi="Arial" w:cs="Arial"/>
          <w:lang w:val="en-US"/>
        </w:rPr>
        <w:t>ogenin, trimet</w:t>
      </w:r>
      <w:r>
        <w:rPr>
          <w:rFonts w:ascii="Arial" w:hAnsi="Arial" w:cs="Arial"/>
          <w:lang w:val="en-US"/>
        </w:rPr>
        <w:t>hy</w:t>
      </w:r>
      <w:r w:rsidR="00677BE7" w:rsidRPr="002A2B08">
        <w:rPr>
          <w:rFonts w:ascii="Arial" w:hAnsi="Arial" w:cs="Arial"/>
          <w:lang w:val="en-US"/>
        </w:rPr>
        <w:t>ldios</w:t>
      </w:r>
      <w:r>
        <w:rPr>
          <w:rFonts w:ascii="Arial" w:hAnsi="Arial" w:cs="Arial"/>
          <w:lang w:val="en-US"/>
        </w:rPr>
        <w:t>c</w:t>
      </w:r>
      <w:r w:rsidR="00677BE7" w:rsidRPr="002A2B08">
        <w:rPr>
          <w:rFonts w:ascii="Arial" w:hAnsi="Arial" w:cs="Arial"/>
          <w:lang w:val="en-US"/>
        </w:rPr>
        <w:t>in</w:t>
      </w:r>
      <w:r>
        <w:rPr>
          <w:rFonts w:ascii="Arial" w:hAnsi="Arial" w:cs="Arial"/>
          <w:lang w:val="en-US"/>
        </w:rPr>
        <w:t xml:space="preserve"> </w:t>
      </w:r>
      <w:r w:rsidRPr="004D4F03">
        <w:rPr>
          <w:rFonts w:ascii="Arial" w:hAnsi="Arial" w:cs="Arial"/>
          <w:lang w:val="en-US"/>
        </w:rPr>
        <w:t>that are used individually or in combinations</w:t>
      </w:r>
      <w:r w:rsidR="00677BE7" w:rsidRPr="002A2B08">
        <w:rPr>
          <w:rFonts w:ascii="Arial" w:hAnsi="Arial" w:cs="Arial"/>
          <w:lang w:val="en-US"/>
        </w:rPr>
        <w:t>.</w:t>
      </w:r>
    </w:p>
    <w:p w:rsidR="009C70EC" w:rsidRPr="002A2B08" w:rsidRDefault="009C70EC" w:rsidP="00112369">
      <w:pPr>
        <w:spacing w:line="360" w:lineRule="auto"/>
        <w:jc w:val="both"/>
        <w:rPr>
          <w:rFonts w:ascii="Arial" w:hAnsi="Arial" w:cs="Arial"/>
          <w:lang w:val="en-US"/>
        </w:rPr>
      </w:pPr>
    </w:p>
    <w:p w:rsidR="009C70EC" w:rsidRPr="002A2B08" w:rsidRDefault="003115E9" w:rsidP="00112369">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9C70EC" w:rsidRPr="002A2B08">
        <w:rPr>
          <w:rFonts w:ascii="Arial" w:hAnsi="Arial" w:cs="Arial"/>
          <w:lang w:val="en-US"/>
        </w:rPr>
        <w:t xml:space="preserve"> </w:t>
      </w:r>
    </w:p>
    <w:p w:rsidR="009C70EC" w:rsidRPr="002A2B08" w:rsidRDefault="009C70EC" w:rsidP="00112369">
      <w:pPr>
        <w:spacing w:line="360" w:lineRule="auto"/>
        <w:jc w:val="both"/>
        <w:rPr>
          <w:rFonts w:ascii="Arial" w:hAnsi="Arial" w:cs="Arial"/>
          <w:b/>
          <w:lang w:val="en-US"/>
        </w:rPr>
      </w:pPr>
    </w:p>
    <w:p w:rsidR="009C70EC" w:rsidRPr="002A2B08" w:rsidRDefault="009C70EC" w:rsidP="00112369">
      <w:pPr>
        <w:spacing w:line="360" w:lineRule="auto"/>
        <w:jc w:val="both"/>
        <w:rPr>
          <w:rFonts w:ascii="Arial" w:hAnsi="Arial" w:cs="Arial"/>
          <w:b/>
          <w:lang w:val="en-US"/>
        </w:rPr>
      </w:pPr>
    </w:p>
    <w:p w:rsidR="009C70EC" w:rsidRPr="002A2B08" w:rsidRDefault="003115E9" w:rsidP="00112369">
      <w:pPr>
        <w:spacing w:line="360" w:lineRule="auto"/>
        <w:jc w:val="both"/>
        <w:rPr>
          <w:rFonts w:ascii="Arial" w:hAnsi="Arial" w:cs="Arial"/>
          <w:lang w:val="en-US"/>
        </w:rPr>
      </w:pPr>
      <w:r>
        <w:rPr>
          <w:rFonts w:ascii="Arial" w:hAnsi="Arial" w:cs="Arial"/>
          <w:b/>
          <w:lang w:val="en-US"/>
        </w:rPr>
        <w:t>Detailed Description of the Invention</w:t>
      </w:r>
    </w:p>
    <w:p w:rsidR="009C70EC" w:rsidRPr="002A2B08" w:rsidRDefault="003115E9" w:rsidP="00112369">
      <w:pPr>
        <w:spacing w:line="360" w:lineRule="auto"/>
        <w:jc w:val="both"/>
        <w:rPr>
          <w:rFonts w:ascii="Arial" w:hAnsi="Arial" w:cs="Arial"/>
          <w:lang w:val="en-US"/>
        </w:rPr>
      </w:pPr>
      <w:r>
        <w:rPr>
          <w:rFonts w:ascii="Arial" w:hAnsi="Arial" w:cs="Arial"/>
          <w:lang w:val="en-US"/>
        </w:rPr>
        <w:t xml:space="preserve">The invention is a composition for promoting the tissue renewal. Said composition increases the level of </w:t>
      </w:r>
      <w:r w:rsidR="00D1701C" w:rsidRPr="002A2B08">
        <w:rPr>
          <w:rFonts w:ascii="Arial" w:hAnsi="Arial" w:cs="Arial"/>
          <w:lang w:val="en-US"/>
        </w:rPr>
        <w:t xml:space="preserve">igf-1 </w:t>
      </w:r>
      <w:r>
        <w:rPr>
          <w:rFonts w:ascii="Arial" w:hAnsi="Arial" w:cs="Arial"/>
          <w:lang w:val="en-US"/>
        </w:rPr>
        <w:t>and epithelial growth factor</w:t>
      </w:r>
      <w:r w:rsidR="00B57EDF" w:rsidRPr="002A2B08">
        <w:rPr>
          <w:rFonts w:ascii="Arial" w:hAnsi="Arial" w:cs="Arial"/>
          <w:lang w:val="en-US"/>
        </w:rPr>
        <w:t>,</w:t>
      </w:r>
      <w:r>
        <w:rPr>
          <w:rFonts w:ascii="Arial" w:hAnsi="Arial" w:cs="Arial"/>
          <w:lang w:val="en-US"/>
        </w:rPr>
        <w:t xml:space="preserve"> increases the level of vascular epithelial growth factor</w:t>
      </w:r>
      <w:r w:rsidR="00B57EDF" w:rsidRPr="002A2B08">
        <w:rPr>
          <w:rFonts w:ascii="Arial" w:hAnsi="Arial" w:cs="Arial"/>
          <w:lang w:val="en-US"/>
        </w:rPr>
        <w:t>,</w:t>
      </w:r>
      <w:r>
        <w:rPr>
          <w:rFonts w:ascii="Arial" w:hAnsi="Arial" w:cs="Arial"/>
          <w:lang w:val="en-US"/>
        </w:rPr>
        <w:t xml:space="preserve"> increases the expression of transforming growth factor type 1</w:t>
      </w:r>
      <w:r w:rsidR="00B57EDF" w:rsidRPr="002A2B08">
        <w:rPr>
          <w:rFonts w:ascii="Arial" w:hAnsi="Arial" w:cs="Arial"/>
          <w:lang w:val="en-US"/>
        </w:rPr>
        <w:t>,</w:t>
      </w:r>
      <w:r>
        <w:rPr>
          <w:rFonts w:ascii="Arial" w:hAnsi="Arial" w:cs="Arial"/>
          <w:lang w:val="en-US"/>
        </w:rPr>
        <w:t xml:space="preserve"> stimulates the expression of the nerve growth factor and stimulates the</w:t>
      </w:r>
      <w:r w:rsidR="00B57EDF" w:rsidRPr="002A2B08">
        <w:rPr>
          <w:rFonts w:ascii="Arial" w:hAnsi="Arial" w:cs="Arial"/>
          <w:lang w:val="en-US"/>
        </w:rPr>
        <w:t xml:space="preserve"> </w:t>
      </w:r>
      <w:r w:rsidR="00D1701C" w:rsidRPr="002A2B08">
        <w:rPr>
          <w:rFonts w:ascii="Arial" w:hAnsi="Arial" w:cs="Arial"/>
          <w:lang w:val="en-US"/>
        </w:rPr>
        <w:t>BDNF e</w:t>
      </w:r>
      <w:r>
        <w:rPr>
          <w:rFonts w:ascii="Arial" w:hAnsi="Arial" w:cs="Arial"/>
          <w:lang w:val="en-US"/>
        </w:rPr>
        <w:t>x</w:t>
      </w:r>
      <w:r w:rsidR="00D1701C" w:rsidRPr="002A2B08">
        <w:rPr>
          <w:rFonts w:ascii="Arial" w:hAnsi="Arial" w:cs="Arial"/>
          <w:lang w:val="en-US"/>
        </w:rPr>
        <w:t>pres</w:t>
      </w:r>
      <w:r>
        <w:rPr>
          <w:rFonts w:ascii="Arial" w:hAnsi="Arial" w:cs="Arial"/>
          <w:lang w:val="en-US"/>
        </w:rPr>
        <w:t>si</w:t>
      </w:r>
      <w:r w:rsidR="00D1701C" w:rsidRPr="002A2B08">
        <w:rPr>
          <w:rFonts w:ascii="Arial" w:hAnsi="Arial" w:cs="Arial"/>
          <w:lang w:val="en-US"/>
        </w:rPr>
        <w:t>on.</w:t>
      </w:r>
    </w:p>
    <w:p w:rsidR="009C70EC" w:rsidRPr="002A2B08" w:rsidRDefault="009C70EC" w:rsidP="00112369">
      <w:pPr>
        <w:spacing w:line="360" w:lineRule="auto"/>
        <w:jc w:val="both"/>
        <w:rPr>
          <w:rFonts w:ascii="Arial" w:hAnsi="Arial" w:cs="Arial"/>
          <w:lang w:val="en-US"/>
        </w:rPr>
      </w:pPr>
    </w:p>
    <w:p w:rsidR="009C70EC" w:rsidRPr="002A2B08" w:rsidRDefault="003115E9" w:rsidP="00112369">
      <w:pPr>
        <w:spacing w:line="360" w:lineRule="auto"/>
        <w:jc w:val="both"/>
        <w:rPr>
          <w:rFonts w:ascii="Arial" w:hAnsi="Arial" w:cs="Arial"/>
          <w:lang w:val="en-US"/>
        </w:rPr>
      </w:pPr>
      <w:r>
        <w:rPr>
          <w:rFonts w:ascii="Arial" w:hAnsi="Arial" w:cs="Arial"/>
          <w:lang w:val="en-US"/>
        </w:rPr>
        <w:t>The composition according to the invention contains</w:t>
      </w:r>
      <w:r w:rsidR="00D1701C" w:rsidRPr="002A2B08">
        <w:rPr>
          <w:rFonts w:ascii="Arial" w:hAnsi="Arial" w:cs="Arial"/>
          <w:lang w:val="en-US"/>
        </w:rPr>
        <w:t xml:space="preserve"> </w:t>
      </w:r>
      <w:r w:rsidR="00DF339D" w:rsidRPr="002A2B08">
        <w:rPr>
          <w:rFonts w:ascii="Arial" w:hAnsi="Arial" w:cs="Arial"/>
          <w:shd w:val="clear" w:color="auto" w:fill="F9F9F9"/>
          <w:lang w:val="en-US"/>
        </w:rPr>
        <w:t>6-beta-(16,20)-</w:t>
      </w:r>
      <w:r w:rsidR="00DF339D" w:rsidRPr="002A2B08">
        <w:rPr>
          <w:rFonts w:ascii="Arial" w:hAnsi="Arial" w:cs="Arial"/>
          <w:lang w:val="en-US"/>
        </w:rPr>
        <w:t>stigmast-6-en-</w:t>
      </w:r>
      <w:r>
        <w:rPr>
          <w:rFonts w:ascii="Arial" w:hAnsi="Arial" w:cs="Arial"/>
          <w:lang w:val="en-US"/>
        </w:rPr>
        <w:t>phenyl</w:t>
      </w:r>
      <w:r w:rsidR="00DF339D" w:rsidRPr="002A2B08">
        <w:rPr>
          <w:rFonts w:ascii="Arial" w:hAnsi="Arial" w:cs="Arial"/>
          <w:lang w:val="en-US"/>
        </w:rPr>
        <w:t>-4-on</w:t>
      </w:r>
      <w:r>
        <w:rPr>
          <w:rFonts w:ascii="Arial" w:hAnsi="Arial" w:cs="Arial"/>
          <w:lang w:val="en-US"/>
        </w:rPr>
        <w:t>e</w:t>
      </w:r>
      <w:r w:rsidR="00DF339D" w:rsidRPr="002A2B08">
        <w:rPr>
          <w:rFonts w:ascii="Arial" w:hAnsi="Arial" w:cs="Arial"/>
          <w:lang w:val="en-US"/>
        </w:rPr>
        <w:t>, 7-al</w:t>
      </w:r>
      <w:r>
        <w:rPr>
          <w:rFonts w:ascii="Arial" w:hAnsi="Arial" w:cs="Arial"/>
          <w:lang w:val="en-US"/>
        </w:rPr>
        <w:t>ph</w:t>
      </w:r>
      <w:r w:rsidR="00DF339D" w:rsidRPr="002A2B08">
        <w:rPr>
          <w:rFonts w:ascii="Arial" w:hAnsi="Arial" w:cs="Arial"/>
          <w:lang w:val="en-US"/>
        </w:rPr>
        <w:t>a-(17,20)-stigmast-6-en-</w:t>
      </w:r>
      <w:r>
        <w:rPr>
          <w:rFonts w:ascii="Arial" w:hAnsi="Arial" w:cs="Arial"/>
          <w:lang w:val="en-US"/>
        </w:rPr>
        <w:t>ph</w:t>
      </w:r>
      <w:r w:rsidR="00DF339D" w:rsidRPr="002A2B08">
        <w:rPr>
          <w:rFonts w:ascii="Arial" w:hAnsi="Arial" w:cs="Arial"/>
          <w:lang w:val="en-US"/>
        </w:rPr>
        <w:t>enyl-4-on</w:t>
      </w:r>
      <w:r>
        <w:rPr>
          <w:rFonts w:ascii="Arial" w:hAnsi="Arial" w:cs="Arial"/>
          <w:lang w:val="en-US"/>
        </w:rPr>
        <w:t>e</w:t>
      </w:r>
      <w:r w:rsidR="00DF339D" w:rsidRPr="002A2B08">
        <w:rPr>
          <w:rFonts w:ascii="Arial" w:hAnsi="Arial" w:cs="Arial"/>
          <w:lang w:val="en-US"/>
        </w:rPr>
        <w:t>, 11-fl</w:t>
      </w:r>
      <w:r>
        <w:rPr>
          <w:rFonts w:ascii="Arial" w:hAnsi="Arial" w:cs="Arial"/>
          <w:lang w:val="en-US"/>
        </w:rPr>
        <w:t>u</w:t>
      </w:r>
      <w:r w:rsidR="00DF339D" w:rsidRPr="002A2B08">
        <w:rPr>
          <w:rFonts w:ascii="Arial" w:hAnsi="Arial" w:cs="Arial"/>
          <w:lang w:val="en-US"/>
        </w:rPr>
        <w:t>oromet</w:t>
      </w:r>
      <w:r>
        <w:rPr>
          <w:rFonts w:ascii="Arial" w:hAnsi="Arial" w:cs="Arial"/>
          <w:lang w:val="en-US"/>
        </w:rPr>
        <w:t>h</w:t>
      </w:r>
      <w:r w:rsidR="00DF339D" w:rsidRPr="002A2B08">
        <w:rPr>
          <w:rFonts w:ascii="Arial" w:hAnsi="Arial" w:cs="Arial"/>
          <w:lang w:val="en-US"/>
        </w:rPr>
        <w:t>o</w:t>
      </w:r>
      <w:r>
        <w:rPr>
          <w:rFonts w:ascii="Arial" w:hAnsi="Arial" w:cs="Arial"/>
          <w:lang w:val="en-US"/>
        </w:rPr>
        <w:t>xy</w:t>
      </w:r>
      <w:r w:rsidR="00DF339D" w:rsidRPr="002A2B08">
        <w:rPr>
          <w:rFonts w:ascii="Arial" w:hAnsi="Arial" w:cs="Arial"/>
          <w:lang w:val="en-US"/>
        </w:rPr>
        <w:t>-tri</w:t>
      </w:r>
      <w:r>
        <w:rPr>
          <w:rFonts w:ascii="Arial" w:hAnsi="Arial" w:cs="Arial"/>
          <w:lang w:val="en-US"/>
        </w:rPr>
        <w:t>cyc</w:t>
      </w:r>
      <w:r w:rsidR="00DF339D" w:rsidRPr="002A2B08">
        <w:rPr>
          <w:rFonts w:ascii="Arial" w:hAnsi="Arial" w:cs="Arial"/>
          <w:lang w:val="en-US"/>
        </w:rPr>
        <w:t>lopentan</w:t>
      </w:r>
      <w:r>
        <w:rPr>
          <w:rFonts w:ascii="Arial" w:hAnsi="Arial" w:cs="Arial"/>
          <w:lang w:val="en-US"/>
        </w:rPr>
        <w:t>e</w:t>
      </w:r>
      <w:r w:rsidR="00DF339D" w:rsidRPr="002A2B08">
        <w:rPr>
          <w:rFonts w:ascii="Arial" w:hAnsi="Arial" w:cs="Arial"/>
          <w:lang w:val="en-US"/>
        </w:rPr>
        <w:t>, 7-ketoet</w:t>
      </w:r>
      <w:r>
        <w:rPr>
          <w:rFonts w:ascii="Arial" w:hAnsi="Arial" w:cs="Arial"/>
          <w:lang w:val="en-US"/>
        </w:rPr>
        <w:t>hy</w:t>
      </w:r>
      <w:r w:rsidR="00DF339D" w:rsidRPr="002A2B08">
        <w:rPr>
          <w:rFonts w:ascii="Arial" w:hAnsi="Arial" w:cs="Arial"/>
          <w:lang w:val="en-US"/>
        </w:rPr>
        <w:t>l-penta</w:t>
      </w:r>
      <w:r>
        <w:rPr>
          <w:rFonts w:ascii="Arial" w:hAnsi="Arial" w:cs="Arial"/>
          <w:lang w:val="en-US"/>
        </w:rPr>
        <w:t>cyc</w:t>
      </w:r>
      <w:r w:rsidR="00DF339D" w:rsidRPr="002A2B08">
        <w:rPr>
          <w:rFonts w:ascii="Arial" w:hAnsi="Arial" w:cs="Arial"/>
          <w:lang w:val="en-US"/>
        </w:rPr>
        <w:t>lopentan</w:t>
      </w:r>
      <w:r>
        <w:rPr>
          <w:rFonts w:ascii="Arial" w:hAnsi="Arial" w:cs="Arial"/>
          <w:lang w:val="en-US"/>
        </w:rPr>
        <w:t>e</w:t>
      </w:r>
      <w:r w:rsidR="002621F3">
        <w:rPr>
          <w:rFonts w:ascii="Arial" w:hAnsi="Arial" w:cs="Arial"/>
          <w:lang w:val="en-US"/>
        </w:rPr>
        <w:t xml:space="preserve">, </w:t>
      </w:r>
      <w:r w:rsidR="00DF339D" w:rsidRPr="002A2B08">
        <w:rPr>
          <w:rFonts w:ascii="Arial" w:hAnsi="Arial" w:cs="Arial"/>
          <w:lang w:val="en-US"/>
        </w:rPr>
        <w:t>4,5-he</w:t>
      </w:r>
      <w:r>
        <w:rPr>
          <w:rFonts w:ascii="Arial" w:hAnsi="Arial" w:cs="Arial"/>
          <w:lang w:val="en-US"/>
        </w:rPr>
        <w:t>x</w:t>
      </w:r>
      <w:r w:rsidR="00DF339D" w:rsidRPr="002A2B08">
        <w:rPr>
          <w:rFonts w:ascii="Arial" w:hAnsi="Arial" w:cs="Arial"/>
          <w:lang w:val="en-US"/>
        </w:rPr>
        <w:t>amet</w:t>
      </w:r>
      <w:r>
        <w:rPr>
          <w:rFonts w:ascii="Arial" w:hAnsi="Arial" w:cs="Arial"/>
          <w:lang w:val="en-US"/>
        </w:rPr>
        <w:t>hy</w:t>
      </w:r>
      <w:r w:rsidR="00DF339D" w:rsidRPr="002A2B08">
        <w:rPr>
          <w:rFonts w:ascii="Arial" w:hAnsi="Arial" w:cs="Arial"/>
          <w:lang w:val="en-US"/>
        </w:rPr>
        <w:t>lhe</w:t>
      </w:r>
      <w:r>
        <w:rPr>
          <w:rFonts w:ascii="Arial" w:hAnsi="Arial" w:cs="Arial"/>
          <w:lang w:val="en-US"/>
        </w:rPr>
        <w:t>c</w:t>
      </w:r>
      <w:r w:rsidR="00DF339D" w:rsidRPr="002A2B08">
        <w:rPr>
          <w:rFonts w:ascii="Arial" w:hAnsi="Arial" w:cs="Arial"/>
          <w:lang w:val="en-US"/>
        </w:rPr>
        <w:t>o</w:t>
      </w:r>
      <w:r w:rsidR="00C61451">
        <w:rPr>
          <w:rFonts w:ascii="Arial" w:hAnsi="Arial" w:cs="Arial"/>
          <w:lang w:val="en-US"/>
        </w:rPr>
        <w:t>genin</w:t>
      </w:r>
      <w:r w:rsidR="002621F3">
        <w:rPr>
          <w:rFonts w:ascii="Arial" w:hAnsi="Arial" w:cs="Arial"/>
          <w:lang w:val="en-US"/>
        </w:rPr>
        <w:t xml:space="preserve"> and</w:t>
      </w:r>
      <w:r w:rsidR="00DF339D" w:rsidRPr="002A2B08">
        <w:rPr>
          <w:rFonts w:ascii="Arial" w:hAnsi="Arial" w:cs="Arial"/>
          <w:lang w:val="en-US"/>
        </w:rPr>
        <w:t> trimet</w:t>
      </w:r>
      <w:r>
        <w:rPr>
          <w:rFonts w:ascii="Arial" w:hAnsi="Arial" w:cs="Arial"/>
          <w:lang w:val="en-US"/>
        </w:rPr>
        <w:t>hy</w:t>
      </w:r>
      <w:r w:rsidR="00DF339D" w:rsidRPr="002A2B08">
        <w:rPr>
          <w:rFonts w:ascii="Arial" w:hAnsi="Arial" w:cs="Arial"/>
          <w:lang w:val="en-US"/>
        </w:rPr>
        <w:t>ldios</w:t>
      </w:r>
      <w:r>
        <w:rPr>
          <w:rFonts w:ascii="Arial" w:hAnsi="Arial" w:cs="Arial"/>
          <w:lang w:val="en-US"/>
        </w:rPr>
        <w:t>c</w:t>
      </w:r>
      <w:r w:rsidR="00DF339D" w:rsidRPr="002A2B08">
        <w:rPr>
          <w:rFonts w:ascii="Arial" w:hAnsi="Arial" w:cs="Arial"/>
          <w:lang w:val="en-US"/>
        </w:rPr>
        <w:t>in</w:t>
      </w:r>
      <w:r w:rsidR="009C70EC" w:rsidRPr="002A2B08">
        <w:rPr>
          <w:rStyle w:val="apple-style-span"/>
          <w:rFonts w:ascii="Arial" w:hAnsi="Arial" w:cs="Arial"/>
          <w:lang w:val="en-US"/>
        </w:rPr>
        <w:t xml:space="preserve">.  </w:t>
      </w:r>
    </w:p>
    <w:p w:rsidR="009C70EC" w:rsidRPr="002A2B08" w:rsidRDefault="009C70EC" w:rsidP="00112369">
      <w:pPr>
        <w:spacing w:line="360" w:lineRule="auto"/>
        <w:jc w:val="both"/>
        <w:rPr>
          <w:rFonts w:ascii="Arial" w:hAnsi="Arial" w:cs="Arial"/>
          <w:lang w:val="en-US"/>
        </w:rPr>
      </w:pPr>
    </w:p>
    <w:p w:rsidR="009C70EC" w:rsidRPr="002A2B08" w:rsidRDefault="00C61451" w:rsidP="00112369">
      <w:pPr>
        <w:spacing w:line="360" w:lineRule="auto"/>
        <w:jc w:val="both"/>
        <w:rPr>
          <w:rFonts w:ascii="Arial" w:hAnsi="Arial" w:cs="Arial"/>
          <w:lang w:val="en-US"/>
        </w:rPr>
      </w:pPr>
      <w:r w:rsidRPr="004D4F03">
        <w:rPr>
          <w:rFonts w:ascii="Arial" w:hAnsi="Arial" w:cs="Arial"/>
          <w:lang w:val="en-US"/>
        </w:rPr>
        <w:lastRenderedPageBreak/>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B57EDF" w:rsidRPr="002A2B08" w:rsidRDefault="00B57EDF" w:rsidP="00112369">
      <w:pPr>
        <w:spacing w:line="360" w:lineRule="auto"/>
        <w:jc w:val="both"/>
        <w:rPr>
          <w:rFonts w:ascii="Arial" w:hAnsi="Arial" w:cs="Arial"/>
          <w:lang w:val="en-US"/>
        </w:rPr>
      </w:pPr>
      <w:r w:rsidRPr="002A2B08">
        <w:rPr>
          <w:rFonts w:ascii="Arial" w:hAnsi="Arial" w:cs="Arial"/>
          <w:lang w:val="en-US"/>
        </w:rPr>
        <w:t>2-10</w:t>
      </w:r>
      <w:r w:rsidR="00C61451">
        <w:rPr>
          <w:rFonts w:ascii="Arial" w:hAnsi="Arial" w:cs="Arial"/>
          <w:lang w:val="en-US"/>
        </w:rPr>
        <w:t xml:space="preserve">% </w:t>
      </w:r>
      <w:r w:rsidRPr="002A2B08">
        <w:rPr>
          <w:rFonts w:ascii="Arial" w:hAnsi="Arial" w:cs="Arial"/>
          <w:shd w:val="clear" w:color="auto" w:fill="F9F9F9"/>
          <w:lang w:val="en-US"/>
        </w:rPr>
        <w:t>6-beta-(16,20)-</w:t>
      </w:r>
      <w:r w:rsidR="00D51A40" w:rsidRPr="002A2B08">
        <w:rPr>
          <w:rFonts w:ascii="Arial" w:hAnsi="Arial" w:cs="Arial"/>
          <w:lang w:val="en-US"/>
        </w:rPr>
        <w:t>stigmast-6-en-</w:t>
      </w:r>
      <w:r w:rsidR="00C61451">
        <w:rPr>
          <w:rFonts w:ascii="Arial" w:hAnsi="Arial" w:cs="Arial"/>
          <w:lang w:val="en-US"/>
        </w:rPr>
        <w:t>pheny</w:t>
      </w:r>
      <w:r w:rsidRPr="002A2B08">
        <w:rPr>
          <w:rFonts w:ascii="Arial" w:hAnsi="Arial" w:cs="Arial"/>
          <w:lang w:val="en-US"/>
        </w:rPr>
        <w:t>l-4-on</w:t>
      </w:r>
      <w:r w:rsidR="00C61451">
        <w:rPr>
          <w:rFonts w:ascii="Arial" w:hAnsi="Arial" w:cs="Arial"/>
          <w:lang w:val="en-US"/>
        </w:rPr>
        <w:t>e</w:t>
      </w:r>
      <w:r w:rsidR="00D51A40" w:rsidRPr="002A2B08">
        <w:rPr>
          <w:rFonts w:ascii="Arial" w:hAnsi="Arial" w:cs="Arial"/>
          <w:lang w:val="en-US"/>
        </w:rPr>
        <w:t>,</w:t>
      </w:r>
      <w:r w:rsidRPr="002A2B08">
        <w:rPr>
          <w:rFonts w:ascii="Arial" w:hAnsi="Arial" w:cs="Arial"/>
          <w:lang w:val="en-US"/>
        </w:rPr>
        <w:t>      </w:t>
      </w:r>
    </w:p>
    <w:p w:rsidR="00B57EDF" w:rsidRPr="002A2B08" w:rsidRDefault="00B57EDF" w:rsidP="00112369">
      <w:pPr>
        <w:spacing w:line="360" w:lineRule="auto"/>
        <w:jc w:val="both"/>
        <w:rPr>
          <w:rFonts w:ascii="Arial" w:hAnsi="Arial" w:cs="Arial"/>
          <w:lang w:val="en-US"/>
        </w:rPr>
      </w:pPr>
      <w:r w:rsidRPr="002A2B08">
        <w:rPr>
          <w:rFonts w:ascii="Arial" w:hAnsi="Arial" w:cs="Arial"/>
          <w:lang w:val="en-US"/>
        </w:rPr>
        <w:t>8-4</w:t>
      </w:r>
      <w:r w:rsidR="00C61451">
        <w:rPr>
          <w:rFonts w:ascii="Arial" w:hAnsi="Arial" w:cs="Arial"/>
          <w:lang w:val="en-US"/>
        </w:rPr>
        <w:t>%</w:t>
      </w:r>
      <w:r w:rsidRPr="002A2B08">
        <w:rPr>
          <w:rFonts w:ascii="Arial" w:hAnsi="Arial" w:cs="Arial"/>
          <w:shd w:val="clear" w:color="auto" w:fill="F9F9F9"/>
          <w:lang w:val="en-US"/>
        </w:rPr>
        <w:t xml:space="preserve"> </w:t>
      </w:r>
      <w:r w:rsidR="00D51A40" w:rsidRPr="002A2B08">
        <w:rPr>
          <w:rFonts w:ascii="Arial" w:hAnsi="Arial" w:cs="Arial"/>
          <w:lang w:val="en-US"/>
        </w:rPr>
        <w:t>7-al</w:t>
      </w:r>
      <w:r w:rsidR="00C61451">
        <w:rPr>
          <w:rFonts w:ascii="Arial" w:hAnsi="Arial" w:cs="Arial"/>
          <w:lang w:val="en-US"/>
        </w:rPr>
        <w:t>ph</w:t>
      </w:r>
      <w:r w:rsidRPr="002A2B08">
        <w:rPr>
          <w:rFonts w:ascii="Arial" w:hAnsi="Arial" w:cs="Arial"/>
          <w:lang w:val="en-US"/>
        </w:rPr>
        <w:t>a-(17,20)-stigmast-6-en</w:t>
      </w:r>
      <w:r w:rsidR="00D51A40" w:rsidRPr="002A2B08">
        <w:rPr>
          <w:rFonts w:ascii="Arial" w:hAnsi="Arial" w:cs="Arial"/>
          <w:lang w:val="en-US"/>
        </w:rPr>
        <w:t>-</w:t>
      </w:r>
      <w:r w:rsidR="00C61451">
        <w:rPr>
          <w:rFonts w:ascii="Arial" w:hAnsi="Arial" w:cs="Arial"/>
          <w:lang w:val="en-US"/>
        </w:rPr>
        <w:t>ph</w:t>
      </w:r>
      <w:r w:rsidRPr="002A2B08">
        <w:rPr>
          <w:rFonts w:ascii="Arial" w:hAnsi="Arial" w:cs="Arial"/>
          <w:lang w:val="en-US"/>
        </w:rPr>
        <w:t>enyl-4-on</w:t>
      </w:r>
      <w:r w:rsidR="00C61451">
        <w:rPr>
          <w:rFonts w:ascii="Arial" w:hAnsi="Arial" w:cs="Arial"/>
          <w:lang w:val="en-US"/>
        </w:rPr>
        <w:t>e</w:t>
      </w:r>
      <w:r w:rsidR="00D51A40" w:rsidRPr="002A2B08">
        <w:rPr>
          <w:rFonts w:ascii="Arial" w:hAnsi="Arial" w:cs="Arial"/>
          <w:lang w:val="en-US"/>
        </w:rPr>
        <w:t>,</w:t>
      </w:r>
      <w:r w:rsidRPr="002A2B08">
        <w:rPr>
          <w:rFonts w:ascii="Arial" w:hAnsi="Arial" w:cs="Arial"/>
          <w:lang w:val="en-US"/>
        </w:rPr>
        <w:t xml:space="preserve">      </w:t>
      </w:r>
    </w:p>
    <w:p w:rsidR="00B57EDF" w:rsidRPr="002A2B08" w:rsidRDefault="00B57EDF" w:rsidP="00112369">
      <w:pPr>
        <w:spacing w:line="360" w:lineRule="auto"/>
        <w:jc w:val="both"/>
        <w:rPr>
          <w:rFonts w:ascii="Arial" w:hAnsi="Arial" w:cs="Arial"/>
          <w:lang w:val="en-US"/>
        </w:rPr>
      </w:pPr>
      <w:r w:rsidRPr="002A2B08">
        <w:rPr>
          <w:rFonts w:ascii="Arial" w:hAnsi="Arial" w:cs="Arial"/>
          <w:lang w:val="en-US"/>
        </w:rPr>
        <w:t>20-16</w:t>
      </w:r>
      <w:r w:rsidR="00C61451">
        <w:rPr>
          <w:rFonts w:ascii="Arial" w:hAnsi="Arial" w:cs="Arial"/>
          <w:lang w:val="en-US"/>
        </w:rPr>
        <w:t xml:space="preserve">% </w:t>
      </w:r>
      <w:r w:rsidR="00D51A40" w:rsidRPr="002A2B08">
        <w:rPr>
          <w:rFonts w:ascii="Arial" w:hAnsi="Arial" w:cs="Arial"/>
          <w:lang w:val="en-US"/>
        </w:rPr>
        <w:t>11-fl</w:t>
      </w:r>
      <w:r w:rsidR="00C61451">
        <w:rPr>
          <w:rFonts w:ascii="Arial" w:hAnsi="Arial" w:cs="Arial"/>
          <w:lang w:val="en-US"/>
        </w:rPr>
        <w:t>u</w:t>
      </w:r>
      <w:r w:rsidRPr="002A2B08">
        <w:rPr>
          <w:rFonts w:ascii="Arial" w:hAnsi="Arial" w:cs="Arial"/>
          <w:lang w:val="en-US"/>
        </w:rPr>
        <w:t>oromet</w:t>
      </w:r>
      <w:r w:rsidR="00C61451">
        <w:rPr>
          <w:rFonts w:ascii="Arial" w:hAnsi="Arial" w:cs="Arial"/>
          <w:lang w:val="en-US"/>
        </w:rPr>
        <w:t>h</w:t>
      </w:r>
      <w:r w:rsidRPr="002A2B08">
        <w:rPr>
          <w:rFonts w:ascii="Arial" w:hAnsi="Arial" w:cs="Arial"/>
          <w:lang w:val="en-US"/>
        </w:rPr>
        <w:t>o</w:t>
      </w:r>
      <w:r w:rsidR="00C61451">
        <w:rPr>
          <w:rFonts w:ascii="Arial" w:hAnsi="Arial" w:cs="Arial"/>
          <w:lang w:val="en-US"/>
        </w:rPr>
        <w:t>xy</w:t>
      </w:r>
      <w:r w:rsidRPr="002A2B08">
        <w:rPr>
          <w:rFonts w:ascii="Arial" w:hAnsi="Arial" w:cs="Arial"/>
          <w:lang w:val="en-US"/>
        </w:rPr>
        <w:t>-tri</w:t>
      </w:r>
      <w:r w:rsidR="00C61451">
        <w:rPr>
          <w:rFonts w:ascii="Arial" w:hAnsi="Arial" w:cs="Arial"/>
          <w:lang w:val="en-US"/>
        </w:rPr>
        <w:t>cyc</w:t>
      </w:r>
      <w:r w:rsidRPr="002A2B08">
        <w:rPr>
          <w:rFonts w:ascii="Arial" w:hAnsi="Arial" w:cs="Arial"/>
          <w:lang w:val="en-US"/>
        </w:rPr>
        <w:t>lopentan</w:t>
      </w:r>
      <w:r w:rsidR="00C61451">
        <w:rPr>
          <w:rFonts w:ascii="Arial" w:hAnsi="Arial" w:cs="Arial"/>
          <w:lang w:val="en-US"/>
        </w:rPr>
        <w:t>e</w:t>
      </w:r>
      <w:r w:rsidR="00D51A40" w:rsidRPr="002A2B08">
        <w:rPr>
          <w:rFonts w:ascii="Arial" w:hAnsi="Arial" w:cs="Arial"/>
          <w:lang w:val="en-US"/>
        </w:rPr>
        <w:t>,</w:t>
      </w:r>
      <w:r w:rsidRPr="002A2B08">
        <w:rPr>
          <w:rFonts w:ascii="Arial" w:hAnsi="Arial" w:cs="Arial"/>
          <w:lang w:val="en-US"/>
        </w:rPr>
        <w:t xml:space="preserve">     </w:t>
      </w:r>
    </w:p>
    <w:p w:rsidR="00B57EDF" w:rsidRPr="002A2B08" w:rsidRDefault="00B57EDF" w:rsidP="00112369">
      <w:pPr>
        <w:spacing w:line="360" w:lineRule="auto"/>
        <w:jc w:val="both"/>
        <w:rPr>
          <w:rFonts w:ascii="Arial" w:hAnsi="Arial" w:cs="Arial"/>
          <w:lang w:val="en-US"/>
        </w:rPr>
      </w:pPr>
      <w:r w:rsidRPr="002A2B08">
        <w:rPr>
          <w:rFonts w:ascii="Arial" w:hAnsi="Arial" w:cs="Arial"/>
          <w:lang w:val="en-US"/>
        </w:rPr>
        <w:t>20-25</w:t>
      </w:r>
      <w:r w:rsidR="00C61451">
        <w:rPr>
          <w:rFonts w:ascii="Arial" w:hAnsi="Arial" w:cs="Arial"/>
          <w:lang w:val="en-US"/>
        </w:rPr>
        <w:t xml:space="preserve">% </w:t>
      </w:r>
      <w:r w:rsidRPr="002A2B08">
        <w:rPr>
          <w:rFonts w:ascii="Arial" w:hAnsi="Arial" w:cs="Arial"/>
          <w:lang w:val="en-US"/>
        </w:rPr>
        <w:t>7-ketoet</w:t>
      </w:r>
      <w:r w:rsidR="00C61451">
        <w:rPr>
          <w:rFonts w:ascii="Arial" w:hAnsi="Arial" w:cs="Arial"/>
          <w:lang w:val="en-US"/>
        </w:rPr>
        <w:t>hy</w:t>
      </w:r>
      <w:r w:rsidRPr="002A2B08">
        <w:rPr>
          <w:rFonts w:ascii="Arial" w:hAnsi="Arial" w:cs="Arial"/>
          <w:lang w:val="en-US"/>
        </w:rPr>
        <w:t>l-penta</w:t>
      </w:r>
      <w:r w:rsidR="00C61451">
        <w:rPr>
          <w:rFonts w:ascii="Arial" w:hAnsi="Arial" w:cs="Arial"/>
          <w:lang w:val="en-US"/>
        </w:rPr>
        <w:t>cyc</w:t>
      </w:r>
      <w:r w:rsidRPr="002A2B08">
        <w:rPr>
          <w:rFonts w:ascii="Arial" w:hAnsi="Arial" w:cs="Arial"/>
          <w:lang w:val="en-US"/>
        </w:rPr>
        <w:t>lopentan</w:t>
      </w:r>
      <w:r w:rsidR="00C61451">
        <w:rPr>
          <w:rFonts w:ascii="Arial" w:hAnsi="Arial" w:cs="Arial"/>
          <w:lang w:val="en-US"/>
        </w:rPr>
        <w:t>e</w:t>
      </w:r>
      <w:r w:rsidR="00D51A40" w:rsidRPr="002A2B08">
        <w:rPr>
          <w:rFonts w:ascii="Arial" w:hAnsi="Arial" w:cs="Arial"/>
          <w:lang w:val="en-US"/>
        </w:rPr>
        <w:t>,</w:t>
      </w:r>
      <w:r w:rsidRPr="002A2B08">
        <w:rPr>
          <w:rFonts w:ascii="Arial" w:hAnsi="Arial" w:cs="Arial"/>
          <w:lang w:val="en-US"/>
        </w:rPr>
        <w:t xml:space="preserve">       </w:t>
      </w:r>
    </w:p>
    <w:p w:rsidR="00B57EDF" w:rsidRPr="002A2B08" w:rsidRDefault="00B57EDF" w:rsidP="00112369">
      <w:pPr>
        <w:spacing w:line="360" w:lineRule="auto"/>
        <w:jc w:val="both"/>
        <w:rPr>
          <w:rFonts w:ascii="Arial" w:hAnsi="Arial" w:cs="Arial"/>
          <w:lang w:val="en-US"/>
        </w:rPr>
      </w:pPr>
      <w:r w:rsidRPr="002A2B08">
        <w:rPr>
          <w:rFonts w:ascii="Arial" w:hAnsi="Arial" w:cs="Arial"/>
          <w:lang w:val="en-US"/>
        </w:rPr>
        <w:t>15-20</w:t>
      </w:r>
      <w:r w:rsidR="00C61451">
        <w:rPr>
          <w:rFonts w:ascii="Arial" w:hAnsi="Arial" w:cs="Arial"/>
          <w:lang w:val="en-US"/>
        </w:rPr>
        <w:t>%</w:t>
      </w:r>
      <w:r w:rsidRPr="002A2B08">
        <w:rPr>
          <w:rFonts w:ascii="Arial" w:hAnsi="Arial" w:cs="Arial"/>
          <w:lang w:val="en-US"/>
        </w:rPr>
        <w:t xml:space="preserve"> </w:t>
      </w:r>
      <w:r w:rsidR="00D51A40" w:rsidRPr="002A2B08">
        <w:rPr>
          <w:rFonts w:ascii="Arial" w:hAnsi="Arial" w:cs="Arial"/>
          <w:lang w:val="en-US"/>
        </w:rPr>
        <w:t>4,5-he</w:t>
      </w:r>
      <w:r w:rsidR="00C61451">
        <w:rPr>
          <w:rFonts w:ascii="Arial" w:hAnsi="Arial" w:cs="Arial"/>
          <w:lang w:val="en-US"/>
        </w:rPr>
        <w:t>x</w:t>
      </w:r>
      <w:r w:rsidR="00D51A40" w:rsidRPr="002A2B08">
        <w:rPr>
          <w:rFonts w:ascii="Arial" w:hAnsi="Arial" w:cs="Arial"/>
          <w:lang w:val="en-US"/>
        </w:rPr>
        <w:t>amet</w:t>
      </w:r>
      <w:r w:rsidR="00C61451">
        <w:rPr>
          <w:rFonts w:ascii="Arial" w:hAnsi="Arial" w:cs="Arial"/>
          <w:lang w:val="en-US"/>
        </w:rPr>
        <w:t>hy</w:t>
      </w:r>
      <w:r w:rsidR="00D51A40" w:rsidRPr="002A2B08">
        <w:rPr>
          <w:rFonts w:ascii="Arial" w:hAnsi="Arial" w:cs="Arial"/>
          <w:lang w:val="en-US"/>
        </w:rPr>
        <w:t>lhe</w:t>
      </w:r>
      <w:r w:rsidR="00C61451">
        <w:rPr>
          <w:rFonts w:ascii="Arial" w:hAnsi="Arial" w:cs="Arial"/>
          <w:lang w:val="en-US"/>
        </w:rPr>
        <w:t>c</w:t>
      </w:r>
      <w:r w:rsidRPr="002A2B08">
        <w:rPr>
          <w:rFonts w:ascii="Arial" w:hAnsi="Arial" w:cs="Arial"/>
          <w:lang w:val="en-US"/>
        </w:rPr>
        <w:t>ogenin</w:t>
      </w:r>
      <w:r w:rsidR="00D51A40" w:rsidRPr="002A2B08">
        <w:rPr>
          <w:rFonts w:ascii="Arial" w:hAnsi="Arial" w:cs="Arial"/>
          <w:lang w:val="en-US"/>
        </w:rPr>
        <w:t>,</w:t>
      </w:r>
      <w:r w:rsidRPr="002A2B08">
        <w:rPr>
          <w:rFonts w:ascii="Arial" w:hAnsi="Arial" w:cs="Arial"/>
          <w:lang w:val="en-US"/>
        </w:rPr>
        <w:t xml:space="preserve">   </w:t>
      </w:r>
    </w:p>
    <w:p w:rsidR="00B57EDF" w:rsidRPr="002A2B08" w:rsidRDefault="00B57EDF" w:rsidP="00112369">
      <w:pPr>
        <w:spacing w:line="360" w:lineRule="auto"/>
        <w:jc w:val="both"/>
        <w:rPr>
          <w:rFonts w:ascii="Arial" w:hAnsi="Arial" w:cs="Arial"/>
          <w:lang w:val="en-US"/>
        </w:rPr>
      </w:pPr>
      <w:r w:rsidRPr="002A2B08">
        <w:rPr>
          <w:rFonts w:ascii="Arial" w:hAnsi="Arial" w:cs="Arial"/>
          <w:lang w:val="en-US"/>
        </w:rPr>
        <w:t>35-25</w:t>
      </w:r>
      <w:r w:rsidR="00C61451">
        <w:rPr>
          <w:rFonts w:ascii="Arial" w:hAnsi="Arial" w:cs="Arial"/>
          <w:lang w:val="en-US"/>
        </w:rPr>
        <w:t>%</w:t>
      </w:r>
      <w:r w:rsidRPr="002A2B08">
        <w:rPr>
          <w:rFonts w:ascii="Arial" w:hAnsi="Arial" w:cs="Arial"/>
          <w:shd w:val="clear" w:color="auto" w:fill="F9F9F9"/>
          <w:lang w:val="en-US"/>
        </w:rPr>
        <w:t xml:space="preserve"> </w:t>
      </w:r>
      <w:r w:rsidRPr="002A2B08">
        <w:rPr>
          <w:rFonts w:ascii="Arial" w:hAnsi="Arial" w:cs="Arial"/>
          <w:lang w:val="en-US"/>
        </w:rPr>
        <w:t>trimet</w:t>
      </w:r>
      <w:r w:rsidR="00C61451">
        <w:rPr>
          <w:rFonts w:ascii="Arial" w:hAnsi="Arial" w:cs="Arial"/>
          <w:lang w:val="en-US"/>
        </w:rPr>
        <w:t>hy</w:t>
      </w:r>
      <w:r w:rsidRPr="002A2B08">
        <w:rPr>
          <w:rFonts w:ascii="Arial" w:hAnsi="Arial" w:cs="Arial"/>
          <w:lang w:val="en-US"/>
        </w:rPr>
        <w:t>ldios</w:t>
      </w:r>
      <w:r w:rsidR="00C61451">
        <w:rPr>
          <w:rFonts w:ascii="Arial" w:hAnsi="Arial" w:cs="Arial"/>
          <w:lang w:val="en-US"/>
        </w:rPr>
        <w:t>c</w:t>
      </w:r>
      <w:r w:rsidRPr="002A2B08">
        <w:rPr>
          <w:rFonts w:ascii="Arial" w:hAnsi="Arial" w:cs="Arial"/>
          <w:lang w:val="en-US"/>
        </w:rPr>
        <w:t>in</w:t>
      </w:r>
      <w:r w:rsidR="00D51A40" w:rsidRPr="002A2B08">
        <w:rPr>
          <w:rFonts w:ascii="Arial" w:hAnsi="Arial" w:cs="Arial"/>
          <w:lang w:val="en-US"/>
        </w:rPr>
        <w:t xml:space="preserve"> </w:t>
      </w:r>
      <w:r w:rsidRPr="002A2B08">
        <w:rPr>
          <w:rFonts w:ascii="Arial" w:hAnsi="Arial" w:cs="Arial"/>
          <w:lang w:val="en-US"/>
        </w:rPr>
        <w:t xml:space="preserve">   </w:t>
      </w:r>
    </w:p>
    <w:p w:rsidR="009C70EC" w:rsidRPr="002A2B08" w:rsidRDefault="009C70EC" w:rsidP="00112369">
      <w:pPr>
        <w:spacing w:line="360" w:lineRule="auto"/>
        <w:jc w:val="both"/>
        <w:rPr>
          <w:rFonts w:ascii="Arial" w:hAnsi="Arial" w:cs="Arial"/>
          <w:lang w:val="en-US"/>
        </w:rPr>
      </w:pPr>
      <w:r w:rsidRPr="002A2B08">
        <w:rPr>
          <w:rFonts w:ascii="Arial" w:hAnsi="Arial" w:cs="Arial"/>
          <w:shd w:val="clear" w:color="auto" w:fill="F9F9F9"/>
          <w:lang w:val="en-US"/>
        </w:rPr>
        <w:t xml:space="preserve"> </w:t>
      </w:r>
    </w:p>
    <w:p w:rsidR="00060DEB" w:rsidRPr="004B4DAA" w:rsidRDefault="00060DEB" w:rsidP="00060DE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060DEB" w:rsidRPr="004B4DAA" w:rsidRDefault="00060DEB" w:rsidP="00060DEB">
      <w:pPr>
        <w:spacing w:line="360" w:lineRule="auto"/>
        <w:jc w:val="both"/>
        <w:rPr>
          <w:rFonts w:ascii="Arial" w:hAnsi="Arial" w:cs="Arial"/>
          <w:lang w:val="en-US"/>
        </w:rPr>
      </w:pPr>
    </w:p>
    <w:p w:rsidR="009C70EC" w:rsidRPr="002A2B08" w:rsidRDefault="00060DEB" w:rsidP="00112369">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promoting the tissue renewal </w:t>
      </w:r>
      <w:r w:rsidRPr="004D4F03">
        <w:rPr>
          <w:rFonts w:ascii="Arial" w:hAnsi="Arial" w:cs="Arial"/>
          <w:lang w:val="en-US"/>
        </w:rPr>
        <w:t>and the manufacture thereof for this purpose</w:t>
      </w:r>
      <w:r w:rsidRPr="00C22545">
        <w:rPr>
          <w:rFonts w:ascii="Arial" w:hAnsi="Arial" w:cs="Arial"/>
          <w:lang w:val="en-US"/>
        </w:rPr>
        <w:t>.</w:t>
      </w:r>
      <w:r w:rsidR="009C70EC" w:rsidRPr="002A2B08">
        <w:rPr>
          <w:rFonts w:ascii="Arial" w:hAnsi="Arial" w:cs="Arial"/>
          <w:lang w:val="en-US"/>
        </w:rPr>
        <w:t xml:space="preserve"> </w:t>
      </w:r>
    </w:p>
    <w:p w:rsidR="009C70EC" w:rsidRPr="002A2B08" w:rsidRDefault="009C70EC" w:rsidP="00112369">
      <w:pPr>
        <w:spacing w:line="360" w:lineRule="auto"/>
        <w:jc w:val="center"/>
        <w:rPr>
          <w:rFonts w:ascii="Arial" w:hAnsi="Arial" w:cs="Arial"/>
          <w:b/>
          <w:lang w:val="en-US"/>
        </w:rPr>
      </w:pPr>
      <w:r w:rsidRPr="002A2B08">
        <w:rPr>
          <w:rFonts w:ascii="Arial" w:hAnsi="Arial" w:cs="Arial"/>
          <w:b/>
          <w:lang w:val="en-US"/>
        </w:rPr>
        <w:br w:type="page"/>
      </w:r>
      <w:r w:rsidR="00A126D1">
        <w:rPr>
          <w:rFonts w:ascii="Arial" w:hAnsi="Arial" w:cs="Arial"/>
          <w:b/>
          <w:lang w:val="en-US"/>
        </w:rPr>
        <w:lastRenderedPageBreak/>
        <w:t>CLAIMS</w:t>
      </w:r>
    </w:p>
    <w:p w:rsidR="009C70EC" w:rsidRPr="002A2B08" w:rsidRDefault="009C70EC" w:rsidP="00112369">
      <w:pPr>
        <w:tabs>
          <w:tab w:val="left" w:pos="3497"/>
        </w:tabs>
        <w:spacing w:line="360" w:lineRule="auto"/>
        <w:jc w:val="both"/>
        <w:rPr>
          <w:rFonts w:ascii="Arial" w:hAnsi="Arial" w:cs="Arial"/>
          <w:lang w:val="en-US"/>
        </w:rPr>
      </w:pPr>
    </w:p>
    <w:p w:rsidR="009C70EC" w:rsidRPr="002A2B08" w:rsidRDefault="00A126D1" w:rsidP="00112369">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promoting the tissue renewal, said composition being obtained by the components selected from the group comprising </w:t>
      </w:r>
      <w:r w:rsidRPr="002A2B08">
        <w:rPr>
          <w:rFonts w:ascii="Arial" w:hAnsi="Arial" w:cs="Arial"/>
          <w:shd w:val="clear" w:color="auto" w:fill="F9F9F9"/>
          <w:lang w:val="en-US"/>
        </w:rPr>
        <w:t>6-beta-(16,20)-</w:t>
      </w:r>
      <w:r w:rsidRPr="002A2B08">
        <w:rPr>
          <w:rFonts w:ascii="Arial" w:hAnsi="Arial" w:cs="Arial"/>
          <w:lang w:val="en-US"/>
        </w:rPr>
        <w:t>stigmast-6-en-</w:t>
      </w:r>
      <w:r>
        <w:rPr>
          <w:rFonts w:ascii="Arial" w:hAnsi="Arial" w:cs="Arial"/>
          <w:lang w:val="en-US"/>
        </w:rPr>
        <w:t>phenyl</w:t>
      </w:r>
      <w:r w:rsidRPr="002A2B08">
        <w:rPr>
          <w:rFonts w:ascii="Arial" w:hAnsi="Arial" w:cs="Arial"/>
          <w:lang w:val="en-US"/>
        </w:rPr>
        <w:t>-4-on</w:t>
      </w:r>
      <w:r>
        <w:rPr>
          <w:rFonts w:ascii="Arial" w:hAnsi="Arial" w:cs="Arial"/>
          <w:lang w:val="en-US"/>
        </w:rPr>
        <w:t>e</w:t>
      </w:r>
      <w:r w:rsidRPr="002A2B08">
        <w:rPr>
          <w:rFonts w:ascii="Arial" w:hAnsi="Arial" w:cs="Arial"/>
          <w:lang w:val="en-US"/>
        </w:rPr>
        <w:t>, 7-al</w:t>
      </w:r>
      <w:r>
        <w:rPr>
          <w:rFonts w:ascii="Arial" w:hAnsi="Arial" w:cs="Arial"/>
          <w:lang w:val="en-US"/>
        </w:rPr>
        <w:t>ph</w:t>
      </w:r>
      <w:r w:rsidRPr="002A2B08">
        <w:rPr>
          <w:rFonts w:ascii="Arial" w:hAnsi="Arial" w:cs="Arial"/>
          <w:lang w:val="en-US"/>
        </w:rPr>
        <w:t>a-(17,20)-stigmast-6-en-</w:t>
      </w:r>
      <w:r>
        <w:rPr>
          <w:rFonts w:ascii="Arial" w:hAnsi="Arial" w:cs="Arial"/>
          <w:lang w:val="en-US"/>
        </w:rPr>
        <w:t>phenyl</w:t>
      </w:r>
      <w:r w:rsidRPr="002A2B08">
        <w:rPr>
          <w:rFonts w:ascii="Arial" w:hAnsi="Arial" w:cs="Arial"/>
          <w:lang w:val="en-US"/>
        </w:rPr>
        <w:t>-4-on</w:t>
      </w:r>
      <w:r>
        <w:rPr>
          <w:rFonts w:ascii="Arial" w:hAnsi="Arial" w:cs="Arial"/>
          <w:lang w:val="en-US"/>
        </w:rPr>
        <w:t>e</w:t>
      </w:r>
      <w:r w:rsidRPr="002A2B08">
        <w:rPr>
          <w:rFonts w:ascii="Arial" w:hAnsi="Arial" w:cs="Arial"/>
          <w:lang w:val="en-US"/>
        </w:rPr>
        <w:t>, 11-fl</w:t>
      </w:r>
      <w:r>
        <w:rPr>
          <w:rFonts w:ascii="Arial" w:hAnsi="Arial" w:cs="Arial"/>
          <w:lang w:val="en-US"/>
        </w:rPr>
        <w:t>u</w:t>
      </w:r>
      <w:r w:rsidRPr="002A2B08">
        <w:rPr>
          <w:rFonts w:ascii="Arial" w:hAnsi="Arial" w:cs="Arial"/>
          <w:lang w:val="en-US"/>
        </w:rPr>
        <w:t>oromet</w:t>
      </w:r>
      <w:r>
        <w:rPr>
          <w:rFonts w:ascii="Arial" w:hAnsi="Arial" w:cs="Arial"/>
          <w:lang w:val="en-US"/>
        </w:rPr>
        <w:t>h</w:t>
      </w:r>
      <w:r w:rsidRPr="002A2B08">
        <w:rPr>
          <w:rFonts w:ascii="Arial" w:hAnsi="Arial" w:cs="Arial"/>
          <w:lang w:val="en-US"/>
        </w:rPr>
        <w:t>o</w:t>
      </w:r>
      <w:r>
        <w:rPr>
          <w:rFonts w:ascii="Arial" w:hAnsi="Arial" w:cs="Arial"/>
          <w:lang w:val="en-US"/>
        </w:rPr>
        <w:t>xy</w:t>
      </w:r>
      <w:r w:rsidRPr="002A2B08">
        <w:rPr>
          <w:rFonts w:ascii="Arial" w:hAnsi="Arial" w:cs="Arial"/>
          <w:lang w:val="en-US"/>
        </w:rPr>
        <w:t>-tri</w:t>
      </w:r>
      <w:r>
        <w:rPr>
          <w:rFonts w:ascii="Arial" w:hAnsi="Arial" w:cs="Arial"/>
          <w:lang w:val="en-US"/>
        </w:rPr>
        <w:t>cyc</w:t>
      </w:r>
      <w:r w:rsidRPr="002A2B08">
        <w:rPr>
          <w:rFonts w:ascii="Arial" w:hAnsi="Arial" w:cs="Arial"/>
          <w:lang w:val="en-US"/>
        </w:rPr>
        <w:t>lopentan</w:t>
      </w:r>
      <w:r>
        <w:rPr>
          <w:rFonts w:ascii="Arial" w:hAnsi="Arial" w:cs="Arial"/>
          <w:lang w:val="en-US"/>
        </w:rPr>
        <w:t>e</w:t>
      </w:r>
      <w:r w:rsidRPr="002A2B08">
        <w:rPr>
          <w:rFonts w:ascii="Arial" w:hAnsi="Arial" w:cs="Arial"/>
          <w:lang w:val="en-US"/>
        </w:rPr>
        <w:t>, 7-ketoet</w:t>
      </w:r>
      <w:r>
        <w:rPr>
          <w:rFonts w:ascii="Arial" w:hAnsi="Arial" w:cs="Arial"/>
          <w:lang w:val="en-US"/>
        </w:rPr>
        <w:t>hy</w:t>
      </w:r>
      <w:r w:rsidRPr="002A2B08">
        <w:rPr>
          <w:rFonts w:ascii="Arial" w:hAnsi="Arial" w:cs="Arial"/>
          <w:lang w:val="en-US"/>
        </w:rPr>
        <w:t>l-penta</w:t>
      </w:r>
      <w:r>
        <w:rPr>
          <w:rFonts w:ascii="Arial" w:hAnsi="Arial" w:cs="Arial"/>
          <w:lang w:val="en-US"/>
        </w:rPr>
        <w:t>cyc</w:t>
      </w:r>
      <w:r w:rsidRPr="002A2B08">
        <w:rPr>
          <w:rFonts w:ascii="Arial" w:hAnsi="Arial" w:cs="Arial"/>
          <w:lang w:val="en-US"/>
        </w:rPr>
        <w:t>lopentan</w:t>
      </w:r>
      <w:r>
        <w:rPr>
          <w:rFonts w:ascii="Arial" w:hAnsi="Arial" w:cs="Arial"/>
          <w:lang w:val="en-US"/>
        </w:rPr>
        <w:t>e</w:t>
      </w:r>
      <w:r w:rsidRPr="002A2B08">
        <w:rPr>
          <w:rFonts w:ascii="Arial" w:hAnsi="Arial" w:cs="Arial"/>
          <w:lang w:val="en-US"/>
        </w:rPr>
        <w:t>, 4,5-he</w:t>
      </w:r>
      <w:r>
        <w:rPr>
          <w:rFonts w:ascii="Arial" w:hAnsi="Arial" w:cs="Arial"/>
          <w:lang w:val="en-US"/>
        </w:rPr>
        <w:t>x</w:t>
      </w:r>
      <w:r w:rsidRPr="002A2B08">
        <w:rPr>
          <w:rFonts w:ascii="Arial" w:hAnsi="Arial" w:cs="Arial"/>
          <w:lang w:val="en-US"/>
        </w:rPr>
        <w:t>amet</w:t>
      </w:r>
      <w:r>
        <w:rPr>
          <w:rFonts w:ascii="Arial" w:hAnsi="Arial" w:cs="Arial"/>
          <w:lang w:val="en-US"/>
        </w:rPr>
        <w:t>hy</w:t>
      </w:r>
      <w:r w:rsidRPr="002A2B08">
        <w:rPr>
          <w:rFonts w:ascii="Arial" w:hAnsi="Arial" w:cs="Arial"/>
          <w:lang w:val="en-US"/>
        </w:rPr>
        <w:t>lhe</w:t>
      </w:r>
      <w:r>
        <w:rPr>
          <w:rFonts w:ascii="Arial" w:hAnsi="Arial" w:cs="Arial"/>
          <w:lang w:val="en-US"/>
        </w:rPr>
        <w:t>c</w:t>
      </w:r>
      <w:r w:rsidRPr="002A2B08">
        <w:rPr>
          <w:rFonts w:ascii="Arial" w:hAnsi="Arial" w:cs="Arial"/>
          <w:lang w:val="en-US"/>
        </w:rPr>
        <w:t>ogenin, trimet</w:t>
      </w:r>
      <w:r>
        <w:rPr>
          <w:rFonts w:ascii="Arial" w:hAnsi="Arial" w:cs="Arial"/>
          <w:lang w:val="en-US"/>
        </w:rPr>
        <w:t>hy</w:t>
      </w:r>
      <w:r w:rsidRPr="002A2B08">
        <w:rPr>
          <w:rFonts w:ascii="Arial" w:hAnsi="Arial" w:cs="Arial"/>
          <w:lang w:val="en-US"/>
        </w:rPr>
        <w:t>ldios</w:t>
      </w:r>
      <w:r>
        <w:rPr>
          <w:rFonts w:ascii="Arial" w:hAnsi="Arial" w:cs="Arial"/>
          <w:lang w:val="en-US"/>
        </w:rPr>
        <w:t>c</w:t>
      </w:r>
      <w:r w:rsidRPr="002A2B08">
        <w:rPr>
          <w:rFonts w:ascii="Arial" w:hAnsi="Arial" w:cs="Arial"/>
          <w:lang w:val="en-US"/>
        </w:rPr>
        <w:t>in</w:t>
      </w:r>
      <w:r>
        <w:rPr>
          <w:rFonts w:ascii="Arial" w:hAnsi="Arial" w:cs="Arial"/>
          <w:lang w:val="en-US"/>
        </w:rPr>
        <w:t xml:space="preserve"> </w:t>
      </w:r>
      <w:r w:rsidRPr="004D4F03">
        <w:rPr>
          <w:rFonts w:ascii="Arial" w:hAnsi="Arial" w:cs="Arial"/>
          <w:lang w:val="en-US"/>
        </w:rPr>
        <w:t>that are used individually or in combinations</w:t>
      </w:r>
      <w:r w:rsidR="009C70EC" w:rsidRPr="002A2B08">
        <w:rPr>
          <w:rFonts w:ascii="Arial" w:hAnsi="Arial" w:cs="Arial"/>
          <w:lang w:val="en-US"/>
        </w:rPr>
        <w:t xml:space="preserve">. </w:t>
      </w:r>
    </w:p>
    <w:p w:rsidR="009C70EC" w:rsidRPr="002A2B08" w:rsidRDefault="009C70EC" w:rsidP="00112369">
      <w:pPr>
        <w:spacing w:line="360" w:lineRule="auto"/>
        <w:ind w:left="360"/>
        <w:jc w:val="both"/>
        <w:rPr>
          <w:rFonts w:ascii="Arial" w:hAnsi="Arial" w:cs="Arial"/>
          <w:lang w:val="en-US"/>
        </w:rPr>
      </w:pPr>
    </w:p>
    <w:p w:rsidR="009C70EC" w:rsidRPr="002A2B08" w:rsidRDefault="00305A32" w:rsidP="0011236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9C70EC" w:rsidRPr="002A2B08">
        <w:rPr>
          <w:rFonts w:ascii="Arial" w:hAnsi="Arial" w:cs="Arial"/>
          <w:lang w:val="en-US"/>
        </w:rPr>
        <w:t xml:space="preserve"> </w:t>
      </w:r>
      <w:r w:rsidR="005C4938" w:rsidRPr="002A2B08">
        <w:rPr>
          <w:rFonts w:ascii="Arial" w:hAnsi="Arial" w:cs="Arial"/>
          <w:lang w:val="en-US"/>
        </w:rPr>
        <w:t>2-10</w:t>
      </w:r>
      <w:r>
        <w:rPr>
          <w:rFonts w:ascii="Arial" w:hAnsi="Arial" w:cs="Arial"/>
          <w:lang w:val="en-US"/>
        </w:rPr>
        <w:t xml:space="preserve">% by weight </w:t>
      </w:r>
      <w:r w:rsidR="005C4938" w:rsidRPr="002A2B08">
        <w:rPr>
          <w:rFonts w:ascii="Arial" w:hAnsi="Arial" w:cs="Arial"/>
          <w:shd w:val="clear" w:color="auto" w:fill="F9F9F9"/>
          <w:lang w:val="en-US"/>
        </w:rPr>
        <w:t>6-beta-(16,20)-</w:t>
      </w:r>
      <w:r w:rsidR="005C4938" w:rsidRPr="002A2B08">
        <w:rPr>
          <w:rFonts w:ascii="Arial" w:hAnsi="Arial" w:cs="Arial"/>
          <w:lang w:val="en-US"/>
        </w:rPr>
        <w:t>stigmast-6-en-</w:t>
      </w:r>
      <w:r>
        <w:rPr>
          <w:rFonts w:ascii="Arial" w:hAnsi="Arial" w:cs="Arial"/>
          <w:lang w:val="en-US"/>
        </w:rPr>
        <w:t>phenyl</w:t>
      </w:r>
      <w:r w:rsidR="005C4938" w:rsidRPr="002A2B08">
        <w:rPr>
          <w:rFonts w:ascii="Arial" w:hAnsi="Arial" w:cs="Arial"/>
          <w:lang w:val="en-US"/>
        </w:rPr>
        <w:t>-4-on</w:t>
      </w:r>
      <w:r>
        <w:rPr>
          <w:rFonts w:ascii="Arial" w:hAnsi="Arial" w:cs="Arial"/>
          <w:lang w:val="en-US"/>
        </w:rPr>
        <w:t>e</w:t>
      </w:r>
      <w:r w:rsidR="009C70EC" w:rsidRPr="002A2B08">
        <w:rPr>
          <w:rFonts w:ascii="Arial" w:hAnsi="Arial" w:cs="Arial"/>
          <w:lang w:val="en-US"/>
        </w:rPr>
        <w:t xml:space="preserve">. </w:t>
      </w:r>
    </w:p>
    <w:p w:rsidR="009C70EC" w:rsidRPr="002A2B08" w:rsidRDefault="009C70EC" w:rsidP="00112369">
      <w:pPr>
        <w:spacing w:line="360" w:lineRule="auto"/>
        <w:jc w:val="both"/>
        <w:rPr>
          <w:rFonts w:ascii="Arial" w:hAnsi="Arial" w:cs="Arial"/>
          <w:lang w:val="en-US"/>
        </w:rPr>
      </w:pPr>
    </w:p>
    <w:p w:rsidR="009C70EC" w:rsidRPr="002A2B08" w:rsidRDefault="00305A32" w:rsidP="0011236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A2B08">
        <w:rPr>
          <w:rFonts w:ascii="Arial" w:hAnsi="Arial" w:cs="Arial"/>
          <w:lang w:val="en-US"/>
        </w:rPr>
        <w:t xml:space="preserve"> </w:t>
      </w:r>
      <w:r w:rsidR="005C4938" w:rsidRPr="002A2B08">
        <w:rPr>
          <w:rFonts w:ascii="Arial" w:hAnsi="Arial" w:cs="Arial"/>
          <w:lang w:val="en-US"/>
        </w:rPr>
        <w:t>8-4</w:t>
      </w:r>
      <w:r>
        <w:rPr>
          <w:rFonts w:ascii="Arial" w:hAnsi="Arial" w:cs="Arial"/>
          <w:lang w:val="en-US"/>
        </w:rPr>
        <w:t xml:space="preserve">% by weight </w:t>
      </w:r>
      <w:r w:rsidR="005C4938" w:rsidRPr="002A2B08">
        <w:rPr>
          <w:rFonts w:ascii="Arial" w:hAnsi="Arial" w:cs="Arial"/>
          <w:lang w:val="en-US"/>
        </w:rPr>
        <w:t>7-al</w:t>
      </w:r>
      <w:r>
        <w:rPr>
          <w:rFonts w:ascii="Arial" w:hAnsi="Arial" w:cs="Arial"/>
          <w:lang w:val="en-US"/>
        </w:rPr>
        <w:t>ph</w:t>
      </w:r>
      <w:r w:rsidR="005C4938" w:rsidRPr="002A2B08">
        <w:rPr>
          <w:rFonts w:ascii="Arial" w:hAnsi="Arial" w:cs="Arial"/>
          <w:lang w:val="en-US"/>
        </w:rPr>
        <w:t>a-(17,20)-stigmast-6-en-</w:t>
      </w:r>
      <w:r>
        <w:rPr>
          <w:rFonts w:ascii="Arial" w:hAnsi="Arial" w:cs="Arial"/>
          <w:lang w:val="en-US"/>
        </w:rPr>
        <w:t>ph</w:t>
      </w:r>
      <w:r w:rsidR="005C4938" w:rsidRPr="002A2B08">
        <w:rPr>
          <w:rFonts w:ascii="Arial" w:hAnsi="Arial" w:cs="Arial"/>
          <w:lang w:val="en-US"/>
        </w:rPr>
        <w:t>enyl-4-on</w:t>
      </w:r>
      <w:r>
        <w:rPr>
          <w:rFonts w:ascii="Arial" w:hAnsi="Arial" w:cs="Arial"/>
          <w:lang w:val="en-US"/>
        </w:rPr>
        <w:t>e</w:t>
      </w:r>
      <w:r w:rsidR="009C70EC" w:rsidRPr="002A2B08">
        <w:rPr>
          <w:rFonts w:ascii="Arial" w:hAnsi="Arial" w:cs="Arial"/>
          <w:lang w:val="en-US"/>
        </w:rPr>
        <w:t xml:space="preserve">. </w:t>
      </w:r>
    </w:p>
    <w:p w:rsidR="009C70EC" w:rsidRPr="002A2B08" w:rsidRDefault="009C70EC" w:rsidP="00112369">
      <w:pPr>
        <w:spacing w:line="360" w:lineRule="auto"/>
        <w:jc w:val="both"/>
        <w:rPr>
          <w:rFonts w:ascii="Arial" w:hAnsi="Arial" w:cs="Arial"/>
          <w:lang w:val="en-US"/>
        </w:rPr>
      </w:pPr>
    </w:p>
    <w:p w:rsidR="009C70EC" w:rsidRPr="002A2B08" w:rsidRDefault="00305A32" w:rsidP="0011236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9C70EC" w:rsidRPr="002A2B08">
        <w:rPr>
          <w:rFonts w:ascii="Arial" w:hAnsi="Arial" w:cs="Arial"/>
          <w:lang w:val="en-US"/>
        </w:rPr>
        <w:t xml:space="preserve"> </w:t>
      </w:r>
      <w:r w:rsidR="005C4938" w:rsidRPr="002A2B08">
        <w:rPr>
          <w:rFonts w:ascii="Arial" w:hAnsi="Arial" w:cs="Arial"/>
          <w:lang w:val="en-US"/>
        </w:rPr>
        <w:t>20-16</w:t>
      </w:r>
      <w:r>
        <w:rPr>
          <w:rFonts w:ascii="Arial" w:hAnsi="Arial" w:cs="Arial"/>
          <w:lang w:val="en-US"/>
        </w:rPr>
        <w:t xml:space="preserve">% by weight </w:t>
      </w:r>
      <w:r w:rsidR="005C4938" w:rsidRPr="002A2B08">
        <w:rPr>
          <w:rFonts w:ascii="Arial" w:hAnsi="Arial" w:cs="Arial"/>
          <w:lang w:val="en-US"/>
        </w:rPr>
        <w:t>11-fl</w:t>
      </w:r>
      <w:r>
        <w:rPr>
          <w:rFonts w:ascii="Arial" w:hAnsi="Arial" w:cs="Arial"/>
          <w:lang w:val="en-US"/>
        </w:rPr>
        <w:t>u</w:t>
      </w:r>
      <w:r w:rsidR="005C4938" w:rsidRPr="002A2B08">
        <w:rPr>
          <w:rFonts w:ascii="Arial" w:hAnsi="Arial" w:cs="Arial"/>
          <w:lang w:val="en-US"/>
        </w:rPr>
        <w:t>oromet</w:t>
      </w:r>
      <w:r>
        <w:rPr>
          <w:rFonts w:ascii="Arial" w:hAnsi="Arial" w:cs="Arial"/>
          <w:lang w:val="en-US"/>
        </w:rPr>
        <w:t>h</w:t>
      </w:r>
      <w:r w:rsidR="005C4938" w:rsidRPr="002A2B08">
        <w:rPr>
          <w:rFonts w:ascii="Arial" w:hAnsi="Arial" w:cs="Arial"/>
          <w:lang w:val="en-US"/>
        </w:rPr>
        <w:t>o</w:t>
      </w:r>
      <w:r>
        <w:rPr>
          <w:rFonts w:ascii="Arial" w:hAnsi="Arial" w:cs="Arial"/>
          <w:lang w:val="en-US"/>
        </w:rPr>
        <w:t>xy</w:t>
      </w:r>
      <w:r w:rsidR="005C4938" w:rsidRPr="002A2B08">
        <w:rPr>
          <w:rFonts w:ascii="Arial" w:hAnsi="Arial" w:cs="Arial"/>
          <w:lang w:val="en-US"/>
        </w:rPr>
        <w:t>-tri</w:t>
      </w:r>
      <w:r>
        <w:rPr>
          <w:rFonts w:ascii="Arial" w:hAnsi="Arial" w:cs="Arial"/>
          <w:lang w:val="en-US"/>
        </w:rPr>
        <w:t>cyc</w:t>
      </w:r>
      <w:r w:rsidR="005C4938" w:rsidRPr="002A2B08">
        <w:rPr>
          <w:rFonts w:ascii="Arial" w:hAnsi="Arial" w:cs="Arial"/>
          <w:lang w:val="en-US"/>
        </w:rPr>
        <w:t>lopentan</w:t>
      </w:r>
      <w:r>
        <w:rPr>
          <w:rFonts w:ascii="Arial" w:hAnsi="Arial" w:cs="Arial"/>
          <w:lang w:val="en-US"/>
        </w:rPr>
        <w:t>e</w:t>
      </w:r>
      <w:r w:rsidR="009C70EC" w:rsidRPr="002A2B08">
        <w:rPr>
          <w:rFonts w:ascii="Arial" w:hAnsi="Arial" w:cs="Arial"/>
          <w:lang w:val="en-US"/>
        </w:rPr>
        <w:t xml:space="preserve">. </w:t>
      </w:r>
    </w:p>
    <w:p w:rsidR="005C4938" w:rsidRPr="002A2B08" w:rsidRDefault="005C4938" w:rsidP="00112369">
      <w:pPr>
        <w:pStyle w:val="ListeParagraf"/>
        <w:spacing w:line="360" w:lineRule="auto"/>
        <w:rPr>
          <w:rFonts w:ascii="Arial" w:hAnsi="Arial" w:cs="Arial"/>
          <w:lang w:val="en-US"/>
        </w:rPr>
      </w:pPr>
    </w:p>
    <w:p w:rsidR="005C4938" w:rsidRPr="002A2B08" w:rsidRDefault="000C06C1" w:rsidP="0011236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5C4938" w:rsidRPr="002A2B08">
        <w:rPr>
          <w:rFonts w:ascii="Arial" w:hAnsi="Arial" w:cs="Arial"/>
          <w:lang w:val="en-US"/>
        </w:rPr>
        <w:t xml:space="preserve"> 20-25</w:t>
      </w:r>
      <w:r>
        <w:rPr>
          <w:rFonts w:ascii="Arial" w:hAnsi="Arial" w:cs="Arial"/>
          <w:lang w:val="en-US"/>
        </w:rPr>
        <w:t xml:space="preserve">% by weight </w:t>
      </w:r>
      <w:r w:rsidR="005C4938" w:rsidRPr="002A2B08">
        <w:rPr>
          <w:rFonts w:ascii="Arial" w:hAnsi="Arial" w:cs="Arial"/>
          <w:lang w:val="en-US"/>
        </w:rPr>
        <w:t>7-ketoet</w:t>
      </w:r>
      <w:r>
        <w:rPr>
          <w:rFonts w:ascii="Arial" w:hAnsi="Arial" w:cs="Arial"/>
          <w:lang w:val="en-US"/>
        </w:rPr>
        <w:t>hy</w:t>
      </w:r>
      <w:r w:rsidR="005C4938" w:rsidRPr="002A2B08">
        <w:rPr>
          <w:rFonts w:ascii="Arial" w:hAnsi="Arial" w:cs="Arial"/>
          <w:lang w:val="en-US"/>
        </w:rPr>
        <w:t>l-penta</w:t>
      </w:r>
      <w:r>
        <w:rPr>
          <w:rFonts w:ascii="Arial" w:hAnsi="Arial" w:cs="Arial"/>
          <w:lang w:val="en-US"/>
        </w:rPr>
        <w:t>cyc</w:t>
      </w:r>
      <w:r w:rsidR="005C4938" w:rsidRPr="002A2B08">
        <w:rPr>
          <w:rFonts w:ascii="Arial" w:hAnsi="Arial" w:cs="Arial"/>
          <w:lang w:val="en-US"/>
        </w:rPr>
        <w:t>lopentan</w:t>
      </w:r>
      <w:r>
        <w:rPr>
          <w:rFonts w:ascii="Arial" w:hAnsi="Arial" w:cs="Arial"/>
          <w:lang w:val="en-US"/>
        </w:rPr>
        <w:t>e</w:t>
      </w:r>
      <w:r w:rsidR="005C4938" w:rsidRPr="002A2B08">
        <w:rPr>
          <w:rFonts w:ascii="Arial" w:hAnsi="Arial" w:cs="Arial"/>
          <w:lang w:val="en-US"/>
        </w:rPr>
        <w:t>.</w:t>
      </w:r>
    </w:p>
    <w:p w:rsidR="005C4938" w:rsidRPr="002A2B08" w:rsidRDefault="005C4938" w:rsidP="00112369">
      <w:pPr>
        <w:pStyle w:val="ListeParagraf"/>
        <w:spacing w:line="360" w:lineRule="auto"/>
        <w:rPr>
          <w:rFonts w:ascii="Arial" w:hAnsi="Arial" w:cs="Arial"/>
          <w:lang w:val="en-US"/>
        </w:rPr>
      </w:pPr>
    </w:p>
    <w:p w:rsidR="005C4938" w:rsidRPr="002A2B08" w:rsidRDefault="000C06C1" w:rsidP="0011236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A2B08">
        <w:rPr>
          <w:rFonts w:ascii="Arial" w:hAnsi="Arial" w:cs="Arial"/>
          <w:lang w:val="en-US"/>
        </w:rPr>
        <w:t xml:space="preserve"> </w:t>
      </w:r>
      <w:r w:rsidR="005C4938" w:rsidRPr="002A2B08">
        <w:rPr>
          <w:rFonts w:ascii="Arial" w:hAnsi="Arial" w:cs="Arial"/>
          <w:lang w:val="en-US"/>
        </w:rPr>
        <w:t>15-20</w:t>
      </w:r>
      <w:r>
        <w:rPr>
          <w:rFonts w:ascii="Arial" w:hAnsi="Arial" w:cs="Arial"/>
          <w:lang w:val="en-US"/>
        </w:rPr>
        <w:t xml:space="preserve">% by weight </w:t>
      </w:r>
      <w:r w:rsidR="005C4938" w:rsidRPr="002A2B08">
        <w:rPr>
          <w:rFonts w:ascii="Arial" w:hAnsi="Arial" w:cs="Arial"/>
          <w:lang w:val="en-US"/>
        </w:rPr>
        <w:t>4,5-he</w:t>
      </w:r>
      <w:r>
        <w:rPr>
          <w:rFonts w:ascii="Arial" w:hAnsi="Arial" w:cs="Arial"/>
          <w:lang w:val="en-US"/>
        </w:rPr>
        <w:t>x</w:t>
      </w:r>
      <w:r w:rsidR="005C4938" w:rsidRPr="002A2B08">
        <w:rPr>
          <w:rFonts w:ascii="Arial" w:hAnsi="Arial" w:cs="Arial"/>
          <w:lang w:val="en-US"/>
        </w:rPr>
        <w:t>amet</w:t>
      </w:r>
      <w:r>
        <w:rPr>
          <w:rFonts w:ascii="Arial" w:hAnsi="Arial" w:cs="Arial"/>
          <w:lang w:val="en-US"/>
        </w:rPr>
        <w:t>hy</w:t>
      </w:r>
      <w:r w:rsidR="005C4938" w:rsidRPr="002A2B08">
        <w:rPr>
          <w:rFonts w:ascii="Arial" w:hAnsi="Arial" w:cs="Arial"/>
          <w:lang w:val="en-US"/>
        </w:rPr>
        <w:t>lhe</w:t>
      </w:r>
      <w:r>
        <w:rPr>
          <w:rFonts w:ascii="Arial" w:hAnsi="Arial" w:cs="Arial"/>
          <w:lang w:val="en-US"/>
        </w:rPr>
        <w:t>c</w:t>
      </w:r>
      <w:r w:rsidR="005C4938" w:rsidRPr="002A2B08">
        <w:rPr>
          <w:rFonts w:ascii="Arial" w:hAnsi="Arial" w:cs="Arial"/>
          <w:lang w:val="en-US"/>
        </w:rPr>
        <w:t>ogenin.</w:t>
      </w:r>
    </w:p>
    <w:p w:rsidR="005C4938" w:rsidRPr="002A2B08" w:rsidRDefault="005C4938" w:rsidP="00112369">
      <w:pPr>
        <w:pStyle w:val="ListeParagraf"/>
        <w:spacing w:line="360" w:lineRule="auto"/>
        <w:rPr>
          <w:rFonts w:ascii="Arial" w:hAnsi="Arial" w:cs="Arial"/>
          <w:lang w:val="en-US"/>
        </w:rPr>
      </w:pPr>
    </w:p>
    <w:p w:rsidR="005C4938" w:rsidRPr="002A2B08" w:rsidRDefault="000C06C1" w:rsidP="00112369">
      <w:pPr>
        <w:numPr>
          <w:ilvl w:val="0"/>
          <w:numId w:val="1"/>
        </w:numPr>
        <w:spacing w:line="360" w:lineRule="auto"/>
        <w:jc w:val="both"/>
        <w:rPr>
          <w:rFonts w:ascii="Arial" w:hAnsi="Arial" w:cs="Arial"/>
          <w:lang w:val="en-US"/>
        </w:rPr>
      </w:pPr>
      <w:r w:rsidRPr="004D4F03">
        <w:rPr>
          <w:rFonts w:ascii="Arial" w:hAnsi="Arial" w:cs="Arial"/>
          <w:lang w:val="en-US"/>
        </w:rPr>
        <w:t xml:space="preserve">A composition according to Claim 1 characterized in that it </w:t>
      </w:r>
      <w:r>
        <w:rPr>
          <w:rFonts w:ascii="Arial" w:hAnsi="Arial" w:cs="Arial"/>
          <w:lang w:val="en-US"/>
        </w:rPr>
        <w:t xml:space="preserve">comprises </w:t>
      </w:r>
      <w:r w:rsidR="005C4938" w:rsidRPr="002A2B08">
        <w:rPr>
          <w:rFonts w:ascii="Arial" w:hAnsi="Arial" w:cs="Arial"/>
          <w:lang w:val="en-US"/>
        </w:rPr>
        <w:t>35-25</w:t>
      </w:r>
      <w:r>
        <w:rPr>
          <w:rFonts w:ascii="Arial" w:hAnsi="Arial" w:cs="Arial"/>
          <w:lang w:val="en-US"/>
        </w:rPr>
        <w:t xml:space="preserve">% by weight </w:t>
      </w:r>
      <w:r w:rsidR="005C4938" w:rsidRPr="002A2B08">
        <w:rPr>
          <w:rFonts w:ascii="Arial" w:hAnsi="Arial" w:cs="Arial"/>
          <w:lang w:val="en-US"/>
        </w:rPr>
        <w:t>trimet</w:t>
      </w:r>
      <w:r>
        <w:rPr>
          <w:rFonts w:ascii="Arial" w:hAnsi="Arial" w:cs="Arial"/>
          <w:lang w:val="en-US"/>
        </w:rPr>
        <w:t>hy</w:t>
      </w:r>
      <w:r w:rsidR="005C4938" w:rsidRPr="002A2B08">
        <w:rPr>
          <w:rFonts w:ascii="Arial" w:hAnsi="Arial" w:cs="Arial"/>
          <w:lang w:val="en-US"/>
        </w:rPr>
        <w:t>ldios</w:t>
      </w:r>
      <w:r>
        <w:rPr>
          <w:rFonts w:ascii="Arial" w:hAnsi="Arial" w:cs="Arial"/>
          <w:lang w:val="en-US"/>
        </w:rPr>
        <w:t>c</w:t>
      </w:r>
      <w:r w:rsidR="005C4938" w:rsidRPr="002A2B08">
        <w:rPr>
          <w:rFonts w:ascii="Arial" w:hAnsi="Arial" w:cs="Arial"/>
          <w:lang w:val="en-US"/>
        </w:rPr>
        <w:t xml:space="preserve">in. </w:t>
      </w:r>
    </w:p>
    <w:p w:rsidR="009C70EC" w:rsidRPr="002A2B08" w:rsidRDefault="009C70EC" w:rsidP="00112369">
      <w:pPr>
        <w:spacing w:line="360" w:lineRule="auto"/>
        <w:jc w:val="both"/>
        <w:rPr>
          <w:rFonts w:ascii="Arial" w:hAnsi="Arial" w:cs="Arial"/>
          <w:lang w:val="en-US"/>
        </w:rPr>
      </w:pPr>
    </w:p>
    <w:p w:rsidR="009C70EC" w:rsidRPr="002A2B08" w:rsidRDefault="00043669" w:rsidP="00112369">
      <w:pPr>
        <w:numPr>
          <w:ilvl w:val="0"/>
          <w:numId w:val="1"/>
        </w:numPr>
        <w:spacing w:line="360" w:lineRule="auto"/>
        <w:jc w:val="both"/>
        <w:rPr>
          <w:rFonts w:ascii="Arial" w:hAnsi="Arial" w:cs="Arial"/>
          <w:lang w:val="en-US"/>
        </w:rPr>
      </w:pPr>
      <w:r>
        <w:rPr>
          <w:rFonts w:ascii="Arial" w:hAnsi="Arial" w:cs="Arial"/>
          <w:lang w:val="en-US"/>
        </w:rPr>
        <w:t>U</w:t>
      </w:r>
      <w:r w:rsidR="002621F3" w:rsidRPr="004D4F03">
        <w:rPr>
          <w:rFonts w:ascii="Arial" w:hAnsi="Arial" w:cs="Arial"/>
          <w:lang w:val="en-US"/>
        </w:rPr>
        <w:t>se of the components according to</w:t>
      </w:r>
      <w:r w:rsidR="008F5D69">
        <w:rPr>
          <w:rFonts w:ascii="Arial" w:hAnsi="Arial" w:cs="Arial"/>
          <w:lang w:val="en-US"/>
        </w:rPr>
        <w:t xml:space="preserve"> </w:t>
      </w:r>
      <w:r w:rsidR="008F5D69" w:rsidRPr="008F5D69">
        <w:rPr>
          <w:rFonts w:ascii="Arial" w:hAnsi="Arial" w:cs="Arial"/>
          <w:color w:val="FF0000"/>
          <w:lang w:val="en-US"/>
        </w:rPr>
        <w:t>any one of</w:t>
      </w:r>
      <w:r w:rsidR="008F5D69">
        <w:rPr>
          <w:rFonts w:ascii="Arial" w:hAnsi="Arial" w:cs="Arial"/>
          <w:lang w:val="en-US"/>
        </w:rPr>
        <w:t xml:space="preserve"> </w:t>
      </w:r>
      <w:r w:rsidR="002621F3" w:rsidRPr="004D4F03">
        <w:rPr>
          <w:rFonts w:ascii="Arial" w:hAnsi="Arial" w:cs="Arial"/>
          <w:lang w:val="en-US"/>
        </w:rPr>
        <w:t xml:space="preserve">Claims </w:t>
      </w:r>
      <w:r w:rsidR="002621F3" w:rsidRPr="008F5D69">
        <w:rPr>
          <w:rFonts w:ascii="Arial" w:hAnsi="Arial" w:cs="Arial"/>
          <w:color w:val="FF0000"/>
          <w:lang w:val="en-US"/>
        </w:rPr>
        <w:t>1</w:t>
      </w:r>
      <w:r w:rsidR="008F5D69" w:rsidRPr="008F5D69">
        <w:rPr>
          <w:rFonts w:ascii="Arial" w:hAnsi="Arial" w:cs="Arial"/>
          <w:color w:val="FF0000"/>
          <w:lang w:val="en-US"/>
        </w:rPr>
        <w:t>-</w:t>
      </w:r>
      <w:r w:rsidR="002621F3" w:rsidRPr="008F5D69">
        <w:rPr>
          <w:rFonts w:ascii="Arial" w:hAnsi="Arial" w:cs="Arial"/>
          <w:color w:val="FF0000"/>
          <w:lang w:val="en-US"/>
        </w:rPr>
        <w:t>7</w:t>
      </w:r>
      <w:r w:rsidR="002621F3" w:rsidRPr="004D4F03">
        <w:rPr>
          <w:rFonts w:ascii="Arial" w:hAnsi="Arial" w:cs="Arial"/>
          <w:lang w:val="en-US"/>
        </w:rPr>
        <w:t xml:space="preserve"> obtained individually or in combinations</w:t>
      </w:r>
      <w:r w:rsidR="00297C76">
        <w:rPr>
          <w:rFonts w:ascii="Arial" w:hAnsi="Arial" w:cs="Arial"/>
          <w:lang w:val="en-US"/>
        </w:rPr>
        <w:t xml:space="preserve"> </w:t>
      </w:r>
      <w:r w:rsidR="00297C76" w:rsidRPr="00297C76">
        <w:rPr>
          <w:rFonts w:ascii="Arial" w:hAnsi="Arial" w:cs="Arial"/>
          <w:color w:val="FF0000"/>
          <w:lang w:val="en-US"/>
        </w:rPr>
        <w:t>selected</w:t>
      </w:r>
      <w:r w:rsidR="002621F3" w:rsidRPr="004D4F03">
        <w:rPr>
          <w:rFonts w:ascii="Arial" w:hAnsi="Arial" w:cs="Arial"/>
          <w:lang w:val="en-US"/>
        </w:rPr>
        <w:t xml:space="preserve"> from the group consisting of</w:t>
      </w:r>
      <w:r w:rsidR="002621F3">
        <w:rPr>
          <w:rFonts w:ascii="Arial" w:hAnsi="Arial" w:cs="Arial"/>
          <w:lang w:val="en-US"/>
        </w:rPr>
        <w:t xml:space="preserve"> </w:t>
      </w:r>
      <w:r w:rsidR="002621F3" w:rsidRPr="002A2B08">
        <w:rPr>
          <w:rFonts w:ascii="Arial" w:hAnsi="Arial" w:cs="Arial"/>
          <w:shd w:val="clear" w:color="auto" w:fill="F9F9F9"/>
          <w:lang w:val="en-US"/>
        </w:rPr>
        <w:t>6-beta-(16,20)-</w:t>
      </w:r>
      <w:r w:rsidR="002621F3" w:rsidRPr="002A2B08">
        <w:rPr>
          <w:rFonts w:ascii="Arial" w:hAnsi="Arial" w:cs="Arial"/>
          <w:lang w:val="en-US"/>
        </w:rPr>
        <w:t>stigmast-6-en-</w:t>
      </w:r>
      <w:r w:rsidR="002621F3">
        <w:rPr>
          <w:rFonts w:ascii="Arial" w:hAnsi="Arial" w:cs="Arial"/>
          <w:lang w:val="en-US"/>
        </w:rPr>
        <w:t>phenyl</w:t>
      </w:r>
      <w:r w:rsidR="002621F3" w:rsidRPr="002A2B08">
        <w:rPr>
          <w:rFonts w:ascii="Arial" w:hAnsi="Arial" w:cs="Arial"/>
          <w:lang w:val="en-US"/>
        </w:rPr>
        <w:t>-4-on</w:t>
      </w:r>
      <w:r w:rsidR="002621F3">
        <w:rPr>
          <w:rFonts w:ascii="Arial" w:hAnsi="Arial" w:cs="Arial"/>
          <w:lang w:val="en-US"/>
        </w:rPr>
        <w:t>e</w:t>
      </w:r>
      <w:r w:rsidR="002621F3" w:rsidRPr="002A2B08">
        <w:rPr>
          <w:rFonts w:ascii="Arial" w:hAnsi="Arial" w:cs="Arial"/>
          <w:lang w:val="en-US"/>
        </w:rPr>
        <w:t>, 7-al</w:t>
      </w:r>
      <w:r w:rsidR="002621F3">
        <w:rPr>
          <w:rFonts w:ascii="Arial" w:hAnsi="Arial" w:cs="Arial"/>
          <w:lang w:val="en-US"/>
        </w:rPr>
        <w:t>ph</w:t>
      </w:r>
      <w:r w:rsidR="002621F3" w:rsidRPr="002A2B08">
        <w:rPr>
          <w:rFonts w:ascii="Arial" w:hAnsi="Arial" w:cs="Arial"/>
          <w:lang w:val="en-US"/>
        </w:rPr>
        <w:t>a-(17,20)-stigmast-6-en-</w:t>
      </w:r>
      <w:r w:rsidR="002621F3">
        <w:rPr>
          <w:rFonts w:ascii="Arial" w:hAnsi="Arial" w:cs="Arial"/>
          <w:lang w:val="en-US"/>
        </w:rPr>
        <w:t>phenyl</w:t>
      </w:r>
      <w:r w:rsidR="002621F3" w:rsidRPr="002A2B08">
        <w:rPr>
          <w:rFonts w:ascii="Arial" w:hAnsi="Arial" w:cs="Arial"/>
          <w:lang w:val="en-US"/>
        </w:rPr>
        <w:t>-4-on</w:t>
      </w:r>
      <w:r w:rsidR="002621F3">
        <w:rPr>
          <w:rFonts w:ascii="Arial" w:hAnsi="Arial" w:cs="Arial"/>
          <w:lang w:val="en-US"/>
        </w:rPr>
        <w:t>e</w:t>
      </w:r>
      <w:r w:rsidR="002621F3" w:rsidRPr="002A2B08">
        <w:rPr>
          <w:rFonts w:ascii="Arial" w:hAnsi="Arial" w:cs="Arial"/>
          <w:lang w:val="en-US"/>
        </w:rPr>
        <w:t>, 11-fl</w:t>
      </w:r>
      <w:r w:rsidR="002621F3">
        <w:rPr>
          <w:rFonts w:ascii="Arial" w:hAnsi="Arial" w:cs="Arial"/>
          <w:lang w:val="en-US"/>
        </w:rPr>
        <w:t>u</w:t>
      </w:r>
      <w:r w:rsidR="002621F3" w:rsidRPr="002A2B08">
        <w:rPr>
          <w:rFonts w:ascii="Arial" w:hAnsi="Arial" w:cs="Arial"/>
          <w:lang w:val="en-US"/>
        </w:rPr>
        <w:t>oromet</w:t>
      </w:r>
      <w:r w:rsidR="002621F3">
        <w:rPr>
          <w:rFonts w:ascii="Arial" w:hAnsi="Arial" w:cs="Arial"/>
          <w:lang w:val="en-US"/>
        </w:rPr>
        <w:t>h</w:t>
      </w:r>
      <w:r w:rsidR="002621F3" w:rsidRPr="002A2B08">
        <w:rPr>
          <w:rFonts w:ascii="Arial" w:hAnsi="Arial" w:cs="Arial"/>
          <w:lang w:val="en-US"/>
        </w:rPr>
        <w:t>o</w:t>
      </w:r>
      <w:r w:rsidR="002621F3">
        <w:rPr>
          <w:rFonts w:ascii="Arial" w:hAnsi="Arial" w:cs="Arial"/>
          <w:lang w:val="en-US"/>
        </w:rPr>
        <w:t>xy</w:t>
      </w:r>
      <w:r w:rsidR="002621F3" w:rsidRPr="002A2B08">
        <w:rPr>
          <w:rFonts w:ascii="Arial" w:hAnsi="Arial" w:cs="Arial"/>
          <w:lang w:val="en-US"/>
        </w:rPr>
        <w:t>-tri</w:t>
      </w:r>
      <w:r w:rsidR="002621F3">
        <w:rPr>
          <w:rFonts w:ascii="Arial" w:hAnsi="Arial" w:cs="Arial"/>
          <w:lang w:val="en-US"/>
        </w:rPr>
        <w:t>cyc</w:t>
      </w:r>
      <w:r w:rsidR="002621F3" w:rsidRPr="002A2B08">
        <w:rPr>
          <w:rFonts w:ascii="Arial" w:hAnsi="Arial" w:cs="Arial"/>
          <w:lang w:val="en-US"/>
        </w:rPr>
        <w:t>lopentan</w:t>
      </w:r>
      <w:r w:rsidR="002621F3">
        <w:rPr>
          <w:rFonts w:ascii="Arial" w:hAnsi="Arial" w:cs="Arial"/>
          <w:lang w:val="en-US"/>
        </w:rPr>
        <w:t>e</w:t>
      </w:r>
      <w:r w:rsidR="002621F3" w:rsidRPr="002A2B08">
        <w:rPr>
          <w:rFonts w:ascii="Arial" w:hAnsi="Arial" w:cs="Arial"/>
          <w:lang w:val="en-US"/>
        </w:rPr>
        <w:t>, 7-ketoet</w:t>
      </w:r>
      <w:r w:rsidR="002621F3">
        <w:rPr>
          <w:rFonts w:ascii="Arial" w:hAnsi="Arial" w:cs="Arial"/>
          <w:lang w:val="en-US"/>
        </w:rPr>
        <w:t>hy</w:t>
      </w:r>
      <w:r w:rsidR="002621F3" w:rsidRPr="002A2B08">
        <w:rPr>
          <w:rFonts w:ascii="Arial" w:hAnsi="Arial" w:cs="Arial"/>
          <w:lang w:val="en-US"/>
        </w:rPr>
        <w:t>l-penta</w:t>
      </w:r>
      <w:r w:rsidR="002621F3">
        <w:rPr>
          <w:rFonts w:ascii="Arial" w:hAnsi="Arial" w:cs="Arial"/>
          <w:lang w:val="en-US"/>
        </w:rPr>
        <w:t>cyc</w:t>
      </w:r>
      <w:r w:rsidR="002621F3" w:rsidRPr="002A2B08">
        <w:rPr>
          <w:rFonts w:ascii="Arial" w:hAnsi="Arial" w:cs="Arial"/>
          <w:lang w:val="en-US"/>
        </w:rPr>
        <w:t>lopentan</w:t>
      </w:r>
      <w:r w:rsidR="002621F3">
        <w:rPr>
          <w:rFonts w:ascii="Arial" w:hAnsi="Arial" w:cs="Arial"/>
          <w:lang w:val="en-US"/>
        </w:rPr>
        <w:t>e</w:t>
      </w:r>
      <w:r w:rsidR="002621F3" w:rsidRPr="002A2B08">
        <w:rPr>
          <w:rFonts w:ascii="Arial" w:hAnsi="Arial" w:cs="Arial"/>
          <w:lang w:val="en-US"/>
        </w:rPr>
        <w:t>,</w:t>
      </w:r>
      <w:r w:rsidR="002621F3">
        <w:rPr>
          <w:rFonts w:ascii="Arial" w:hAnsi="Arial" w:cs="Arial"/>
          <w:lang w:val="en-US"/>
        </w:rPr>
        <w:t xml:space="preserve"> </w:t>
      </w:r>
      <w:r w:rsidR="002621F3" w:rsidRPr="002A2B08">
        <w:rPr>
          <w:rFonts w:ascii="Arial" w:hAnsi="Arial" w:cs="Arial"/>
          <w:lang w:val="en-US"/>
        </w:rPr>
        <w:t>4,5-he</w:t>
      </w:r>
      <w:r w:rsidR="002621F3">
        <w:rPr>
          <w:rFonts w:ascii="Arial" w:hAnsi="Arial" w:cs="Arial"/>
          <w:lang w:val="en-US"/>
        </w:rPr>
        <w:t>x</w:t>
      </w:r>
      <w:r w:rsidR="002621F3" w:rsidRPr="002A2B08">
        <w:rPr>
          <w:rFonts w:ascii="Arial" w:hAnsi="Arial" w:cs="Arial"/>
          <w:lang w:val="en-US"/>
        </w:rPr>
        <w:t>amet</w:t>
      </w:r>
      <w:r w:rsidR="002621F3">
        <w:rPr>
          <w:rFonts w:ascii="Arial" w:hAnsi="Arial" w:cs="Arial"/>
          <w:lang w:val="en-US"/>
        </w:rPr>
        <w:t>hy</w:t>
      </w:r>
      <w:r w:rsidR="002621F3" w:rsidRPr="002A2B08">
        <w:rPr>
          <w:rFonts w:ascii="Arial" w:hAnsi="Arial" w:cs="Arial"/>
          <w:lang w:val="en-US"/>
        </w:rPr>
        <w:t>lhe</w:t>
      </w:r>
      <w:r w:rsidR="002621F3">
        <w:rPr>
          <w:rFonts w:ascii="Arial" w:hAnsi="Arial" w:cs="Arial"/>
          <w:lang w:val="en-US"/>
        </w:rPr>
        <w:t>cogenin</w:t>
      </w:r>
      <w:r w:rsidR="008F5D69" w:rsidRPr="008F5D69">
        <w:rPr>
          <w:rFonts w:ascii="Arial" w:hAnsi="Arial" w:cs="Arial"/>
          <w:color w:val="FF0000"/>
          <w:lang w:val="en-US"/>
        </w:rPr>
        <w:t>,</w:t>
      </w:r>
      <w:r w:rsidR="002621F3">
        <w:rPr>
          <w:rFonts w:ascii="Arial" w:hAnsi="Arial" w:cs="Arial"/>
          <w:lang w:val="en-US"/>
        </w:rPr>
        <w:t xml:space="preserve"> </w:t>
      </w:r>
      <w:r w:rsidR="002621F3" w:rsidRPr="002A2B08">
        <w:rPr>
          <w:rFonts w:ascii="Arial" w:hAnsi="Arial" w:cs="Arial"/>
          <w:lang w:val="en-US"/>
        </w:rPr>
        <w:t>trimet</w:t>
      </w:r>
      <w:r w:rsidR="002621F3">
        <w:rPr>
          <w:rFonts w:ascii="Arial" w:hAnsi="Arial" w:cs="Arial"/>
          <w:lang w:val="en-US"/>
        </w:rPr>
        <w:t>hy</w:t>
      </w:r>
      <w:r w:rsidR="002621F3" w:rsidRPr="002A2B08">
        <w:rPr>
          <w:rFonts w:ascii="Arial" w:hAnsi="Arial" w:cs="Arial"/>
          <w:lang w:val="en-US"/>
        </w:rPr>
        <w:t>ldios</w:t>
      </w:r>
      <w:r w:rsidR="002621F3">
        <w:rPr>
          <w:rFonts w:ascii="Arial" w:hAnsi="Arial" w:cs="Arial"/>
          <w:lang w:val="en-US"/>
        </w:rPr>
        <w:t>c</w:t>
      </w:r>
      <w:r w:rsidR="002621F3" w:rsidRPr="002A2B08">
        <w:rPr>
          <w:rFonts w:ascii="Arial" w:hAnsi="Arial" w:cs="Arial"/>
          <w:lang w:val="en-US"/>
        </w:rPr>
        <w:t>in</w:t>
      </w:r>
      <w:r w:rsidR="002621F3">
        <w:rPr>
          <w:rFonts w:ascii="Arial" w:hAnsi="Arial" w:cs="Arial"/>
          <w:lang w:val="en-US"/>
        </w:rPr>
        <w:t xml:space="preserve"> for the manufacture of a composition for promoting the tissue renewal</w:t>
      </w:r>
      <w:r w:rsidR="009C70EC" w:rsidRPr="002A2B08">
        <w:rPr>
          <w:rStyle w:val="apple-style-span"/>
          <w:rFonts w:ascii="Arial" w:hAnsi="Arial" w:cs="Arial"/>
          <w:lang w:val="en-US"/>
        </w:rPr>
        <w:t xml:space="preserve">. </w:t>
      </w:r>
    </w:p>
    <w:p w:rsidR="009C70EC" w:rsidRPr="002A2B08" w:rsidRDefault="009C70EC" w:rsidP="00112369">
      <w:pPr>
        <w:spacing w:line="360" w:lineRule="auto"/>
        <w:jc w:val="both"/>
        <w:rPr>
          <w:rFonts w:ascii="Arial" w:hAnsi="Arial" w:cs="Arial"/>
          <w:lang w:val="en-US"/>
        </w:rPr>
      </w:pPr>
    </w:p>
    <w:p w:rsidR="009C70EC" w:rsidRPr="002A2B08" w:rsidRDefault="009C70EC" w:rsidP="00112369">
      <w:pPr>
        <w:spacing w:line="360" w:lineRule="auto"/>
        <w:jc w:val="both"/>
        <w:rPr>
          <w:rFonts w:ascii="Arial" w:hAnsi="Arial" w:cs="Arial"/>
          <w:lang w:val="en-US"/>
        </w:rPr>
      </w:pPr>
    </w:p>
    <w:p w:rsidR="009C70EC" w:rsidRPr="002A2B08" w:rsidRDefault="009C70EC" w:rsidP="00112369">
      <w:pPr>
        <w:spacing w:line="360" w:lineRule="auto"/>
        <w:jc w:val="both"/>
        <w:rPr>
          <w:rFonts w:ascii="Arial" w:hAnsi="Arial" w:cs="Arial"/>
          <w:lang w:val="en-US"/>
        </w:rPr>
      </w:pPr>
    </w:p>
    <w:p w:rsidR="009C70EC" w:rsidRPr="002A2B08" w:rsidRDefault="002621F3" w:rsidP="00112369">
      <w:pPr>
        <w:spacing w:line="360" w:lineRule="auto"/>
        <w:jc w:val="center"/>
        <w:rPr>
          <w:rFonts w:ascii="Arial" w:hAnsi="Arial" w:cs="Arial"/>
          <w:b/>
          <w:lang w:val="en-US"/>
        </w:rPr>
      </w:pPr>
      <w:r>
        <w:rPr>
          <w:rFonts w:ascii="Arial" w:hAnsi="Arial" w:cs="Arial"/>
          <w:b/>
          <w:lang w:val="en-US"/>
        </w:rPr>
        <w:t>ABS</w:t>
      </w:r>
      <w:r w:rsidR="009C70EC" w:rsidRPr="002A2B08">
        <w:rPr>
          <w:rFonts w:ascii="Arial" w:hAnsi="Arial" w:cs="Arial"/>
          <w:b/>
          <w:lang w:val="en-US"/>
        </w:rPr>
        <w:t>T</w:t>
      </w:r>
      <w:r>
        <w:rPr>
          <w:rFonts w:ascii="Arial" w:hAnsi="Arial" w:cs="Arial"/>
          <w:b/>
          <w:lang w:val="en-US"/>
        </w:rPr>
        <w:t>RACT</w:t>
      </w:r>
    </w:p>
    <w:p w:rsidR="009C70EC" w:rsidRPr="002A2B08" w:rsidRDefault="009C70EC" w:rsidP="00112369">
      <w:pPr>
        <w:spacing w:line="360" w:lineRule="auto"/>
        <w:jc w:val="center"/>
        <w:rPr>
          <w:rFonts w:ascii="Arial" w:hAnsi="Arial" w:cs="Arial"/>
          <w:b/>
          <w:lang w:val="en-US"/>
        </w:rPr>
      </w:pPr>
    </w:p>
    <w:p w:rsidR="002621F3" w:rsidRPr="002A2B08" w:rsidRDefault="002621F3" w:rsidP="002621F3">
      <w:pPr>
        <w:spacing w:line="360" w:lineRule="auto"/>
        <w:jc w:val="center"/>
        <w:rPr>
          <w:rFonts w:ascii="Arial" w:hAnsi="Arial" w:cs="Arial"/>
          <w:b/>
          <w:lang w:val="en-US"/>
        </w:rPr>
      </w:pPr>
      <w:r>
        <w:rPr>
          <w:rFonts w:ascii="Arial" w:hAnsi="Arial" w:cs="Arial"/>
          <w:b/>
          <w:lang w:val="en-US"/>
        </w:rPr>
        <w:t>A COMPOSITION FOR PROMOTING TISSUE RENEWAL</w:t>
      </w:r>
    </w:p>
    <w:p w:rsidR="002621F3" w:rsidRPr="002A2B08" w:rsidRDefault="002621F3" w:rsidP="002621F3">
      <w:pPr>
        <w:spacing w:line="360" w:lineRule="auto"/>
        <w:jc w:val="center"/>
        <w:rPr>
          <w:rFonts w:ascii="Arial" w:hAnsi="Arial" w:cs="Arial"/>
          <w:b/>
          <w:lang w:val="en-US"/>
        </w:rPr>
      </w:pPr>
    </w:p>
    <w:p w:rsidR="002621F3" w:rsidRDefault="002621F3" w:rsidP="002621F3">
      <w:pPr>
        <w:spacing w:line="360" w:lineRule="auto"/>
        <w:jc w:val="both"/>
        <w:rPr>
          <w:rFonts w:ascii="Arial" w:hAnsi="Arial" w:cs="Arial"/>
          <w:b/>
          <w:lang w:val="en-US"/>
        </w:rPr>
      </w:pPr>
      <w:r>
        <w:rPr>
          <w:rFonts w:ascii="Arial" w:hAnsi="Arial" w:cs="Arial"/>
          <w:lang w:val="en-US"/>
        </w:rPr>
        <w:t>The invention relates to a composition formed for promoting the tissue renewal.</w:t>
      </w:r>
    </w:p>
    <w:p w:rsidR="009C70EC" w:rsidRPr="002A2B08" w:rsidRDefault="009C70EC" w:rsidP="00112369">
      <w:pPr>
        <w:spacing w:line="360" w:lineRule="auto"/>
        <w:jc w:val="both"/>
        <w:rPr>
          <w:rFonts w:ascii="Arial" w:hAnsi="Arial" w:cs="Arial"/>
          <w:lang w:val="en-US"/>
        </w:rPr>
      </w:pPr>
    </w:p>
    <w:p w:rsidR="009C70EC" w:rsidRPr="002621F3" w:rsidRDefault="002621F3" w:rsidP="002621F3">
      <w:pPr>
        <w:spacing w:line="360" w:lineRule="auto"/>
        <w:jc w:val="both"/>
        <w:rPr>
          <w:rFonts w:ascii="Arial" w:hAnsi="Arial" w:cs="Arial"/>
          <w:b/>
          <w:lang w:val="en-US"/>
        </w:rPr>
      </w:pPr>
      <w:r>
        <w:rPr>
          <w:rFonts w:ascii="Arial" w:hAnsi="Arial" w:cs="Arial"/>
          <w:lang w:val="en-US"/>
        </w:rPr>
        <w:t>No figure</w:t>
      </w:r>
      <w:r w:rsidR="009C70EC" w:rsidRPr="002A2B08">
        <w:rPr>
          <w:rFonts w:ascii="Arial" w:hAnsi="Arial" w:cs="Arial"/>
          <w:lang w:val="en-US"/>
        </w:rPr>
        <w:t>.</w:t>
      </w:r>
    </w:p>
    <w:sectPr w:rsidR="009C70EC" w:rsidRPr="002621F3"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B26" w:rsidRDefault="00FA0B26" w:rsidP="000028B9">
      <w:r>
        <w:separator/>
      </w:r>
    </w:p>
  </w:endnote>
  <w:endnote w:type="continuationSeparator" w:id="1">
    <w:p w:rsidR="00FA0B26" w:rsidRDefault="00FA0B26"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B26" w:rsidRDefault="00FA0B26" w:rsidP="000028B9">
      <w:r>
        <w:separator/>
      </w:r>
    </w:p>
  </w:footnote>
  <w:footnote w:type="continuationSeparator" w:id="1">
    <w:p w:rsidR="00FA0B26" w:rsidRDefault="00FA0B26"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EC" w:rsidRDefault="000A4F0F"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end"/>
    </w:r>
  </w:p>
  <w:p w:rsidR="009C70EC" w:rsidRDefault="009C70E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EC" w:rsidRDefault="000A4F0F"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separate"/>
    </w:r>
    <w:r w:rsidR="00DA6615">
      <w:rPr>
        <w:rStyle w:val="SayfaNumaras"/>
        <w:noProof/>
      </w:rPr>
      <w:t>5</w:t>
    </w:r>
    <w:r>
      <w:rPr>
        <w:rStyle w:val="SayfaNumaras"/>
      </w:rPr>
      <w:fldChar w:fldCharType="end"/>
    </w:r>
  </w:p>
  <w:p w:rsidR="009C70EC" w:rsidRDefault="009C70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34F45"/>
    <w:rsid w:val="00043669"/>
    <w:rsid w:val="0005434F"/>
    <w:rsid w:val="00060DEB"/>
    <w:rsid w:val="00092219"/>
    <w:rsid w:val="000A4F0F"/>
    <w:rsid w:val="000C06C1"/>
    <w:rsid w:val="000F34AB"/>
    <w:rsid w:val="00112369"/>
    <w:rsid w:val="001204ED"/>
    <w:rsid w:val="001522BB"/>
    <w:rsid w:val="0016317B"/>
    <w:rsid w:val="00177CE4"/>
    <w:rsid w:val="001B30D5"/>
    <w:rsid w:val="001D7E39"/>
    <w:rsid w:val="002621F3"/>
    <w:rsid w:val="00286686"/>
    <w:rsid w:val="00297C76"/>
    <w:rsid w:val="002A2B08"/>
    <w:rsid w:val="002B3011"/>
    <w:rsid w:val="002C0DF8"/>
    <w:rsid w:val="00305A32"/>
    <w:rsid w:val="003115E9"/>
    <w:rsid w:val="00315377"/>
    <w:rsid w:val="003503DB"/>
    <w:rsid w:val="003809A2"/>
    <w:rsid w:val="003849F4"/>
    <w:rsid w:val="003B6FFC"/>
    <w:rsid w:val="003C11A5"/>
    <w:rsid w:val="003C5A3E"/>
    <w:rsid w:val="003D5359"/>
    <w:rsid w:val="00441E01"/>
    <w:rsid w:val="0046709C"/>
    <w:rsid w:val="004F4F68"/>
    <w:rsid w:val="00512B5F"/>
    <w:rsid w:val="00522752"/>
    <w:rsid w:val="00561E56"/>
    <w:rsid w:val="005B5FF7"/>
    <w:rsid w:val="005C4938"/>
    <w:rsid w:val="005E0A4D"/>
    <w:rsid w:val="005F6D9A"/>
    <w:rsid w:val="00677BE7"/>
    <w:rsid w:val="006924D7"/>
    <w:rsid w:val="006D742F"/>
    <w:rsid w:val="00734E2D"/>
    <w:rsid w:val="007363DB"/>
    <w:rsid w:val="00746930"/>
    <w:rsid w:val="00761140"/>
    <w:rsid w:val="007879BF"/>
    <w:rsid w:val="007A410B"/>
    <w:rsid w:val="007F0E66"/>
    <w:rsid w:val="007F30B4"/>
    <w:rsid w:val="0081132E"/>
    <w:rsid w:val="00854636"/>
    <w:rsid w:val="008566BD"/>
    <w:rsid w:val="0087691E"/>
    <w:rsid w:val="00880C64"/>
    <w:rsid w:val="008902E3"/>
    <w:rsid w:val="00894652"/>
    <w:rsid w:val="008952EE"/>
    <w:rsid w:val="008A7845"/>
    <w:rsid w:val="008D3EA5"/>
    <w:rsid w:val="008E1E49"/>
    <w:rsid w:val="008F5D69"/>
    <w:rsid w:val="008F6B17"/>
    <w:rsid w:val="00917A25"/>
    <w:rsid w:val="009223CD"/>
    <w:rsid w:val="00927490"/>
    <w:rsid w:val="00940188"/>
    <w:rsid w:val="00985261"/>
    <w:rsid w:val="009C70EC"/>
    <w:rsid w:val="009E71AB"/>
    <w:rsid w:val="00A126D1"/>
    <w:rsid w:val="00A15D8C"/>
    <w:rsid w:val="00A17FC7"/>
    <w:rsid w:val="00A900E1"/>
    <w:rsid w:val="00A91A53"/>
    <w:rsid w:val="00A93C6C"/>
    <w:rsid w:val="00AB0075"/>
    <w:rsid w:val="00AD6A3F"/>
    <w:rsid w:val="00B014F9"/>
    <w:rsid w:val="00B02B97"/>
    <w:rsid w:val="00B57EDF"/>
    <w:rsid w:val="00B7131F"/>
    <w:rsid w:val="00BB0688"/>
    <w:rsid w:val="00BC77AD"/>
    <w:rsid w:val="00BF0C39"/>
    <w:rsid w:val="00C06964"/>
    <w:rsid w:val="00C27E95"/>
    <w:rsid w:val="00C61451"/>
    <w:rsid w:val="00C749ED"/>
    <w:rsid w:val="00C84E45"/>
    <w:rsid w:val="00CA75AA"/>
    <w:rsid w:val="00D16597"/>
    <w:rsid w:val="00D1701C"/>
    <w:rsid w:val="00D250AC"/>
    <w:rsid w:val="00D4534E"/>
    <w:rsid w:val="00D51A40"/>
    <w:rsid w:val="00DA6615"/>
    <w:rsid w:val="00DB5A60"/>
    <w:rsid w:val="00DC24D9"/>
    <w:rsid w:val="00DF2EA6"/>
    <w:rsid w:val="00DF339D"/>
    <w:rsid w:val="00E236EA"/>
    <w:rsid w:val="00E770E7"/>
    <w:rsid w:val="00E86787"/>
    <w:rsid w:val="00EA6C8B"/>
    <w:rsid w:val="00ED4727"/>
    <w:rsid w:val="00EF62C7"/>
    <w:rsid w:val="00EF643C"/>
    <w:rsid w:val="00F90830"/>
    <w:rsid w:val="00FA0B2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paragraph" w:styleId="ListeParagraf">
    <w:name w:val="List Paragraph"/>
    <w:basedOn w:val="Normal"/>
    <w:uiPriority w:val="34"/>
    <w:qFormat/>
    <w:rsid w:val="005C4938"/>
    <w:pPr>
      <w:ind w:left="708"/>
    </w:pPr>
  </w:style>
  <w:style w:type="character" w:customStyle="1" w:styleId="apple-converted-space">
    <w:name w:val="apple-converted-space"/>
    <w:basedOn w:val="VarsaylanParagrafYazTipi"/>
    <w:rsid w:val="00D453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1202</Words>
  <Characters>6856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102</cp:revision>
  <dcterms:created xsi:type="dcterms:W3CDTF">2014-08-18T19:04:00Z</dcterms:created>
  <dcterms:modified xsi:type="dcterms:W3CDTF">2014-08-18T19:19:00Z</dcterms:modified>
</cp:coreProperties>
</file>